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1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 розничной купли продажи № КРК-216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706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Красноярск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38216A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2240"/>
          <w:tab w:val="left" w:pos="2660"/>
          <w:tab w:val="left" w:pos="4760"/>
          <w:tab w:val="left" w:pos="7360"/>
        </w:tabs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ограниченной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ответственностью</w:t>
      </w:r>
      <w:r>
        <w:rPr>
          <w:rFonts w:ascii="Times New Roman" w:eastAsia="Times New Roman" w:hAnsi="Times New Roman" w:cs="Times New Roman"/>
          <w:color w:val="000000"/>
        </w:rPr>
        <w:tab/>
      </w:r>
      <w:r w:rsidR="0038216A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«СФМ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»,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«Продавец»,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лице Директора </w:t>
      </w:r>
      <w:proofErr w:type="spellStart"/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Станковского</w:t>
      </w:r>
      <w:proofErr w:type="spellEnd"/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Вадима </w:t>
      </w:r>
      <w:proofErr w:type="spellStart"/>
      <w:r w:rsidR="0038216A"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«Покупатель» (зарегистрированный на информационном интернет-портале </w:t>
      </w:r>
      <w:hyperlink r:id="rId6" w:history="1">
        <w:r w:rsidR="0038216A" w:rsidRPr="00DF0AF1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http://sibautomarket.ru/</w:t>
        </w:r>
      </w:hyperlink>
      <w:r w:rsidR="00382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клиент),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"Стороны"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по отдельности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"Сторона"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заключили настоящий договор (далее по тексту - "Договор") о нижеследующем:</w:t>
      </w:r>
      <w:proofErr w:type="gramEnd"/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ind w:left="366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tabs>
          <w:tab w:val="left" w:pos="3660"/>
        </w:tabs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752" w:rsidRDefault="006704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настоящему   Договору   Продавец   обязуется   реализовать Покупателю автозапчасти и </w:t>
      </w:r>
      <w:r w:rsidR="004B542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 принадлежности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легковых и грузовых автотранспортных средств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DFD"/>
        </w:rPr>
        <w:t>личного, семейного, домашнего или иного использования, не связанного с предпринимательской 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Покупатель обязуется принять и оплатить указанный товар, в соответствии с условиями настоящего Договора.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Количество товара определяется в Заявках, размещаемых Покупателем на WEB-сайте Продавца.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2720" w:firstLine="173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Права и обязанности Сторон 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2720" w:firstLine="173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2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Продавец обязан: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Своевременно принять и обработать заказ Покупателя, при необходимости дополнительно согласовать с ним содержание заказа и условия реализации.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Произвести реализацию путем передачи товара Покупателю.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1000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2.1.3. Передавать Покупателю необходимые документы реализации.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Продавец вправе: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ind w:left="1701" w:hanging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 Покупателем продлить срок исполнения Заказа.</w:t>
      </w:r>
    </w:p>
    <w:p w:rsidR="00FB1752" w:rsidRDefault="00670455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3"/>
        </w:tabs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Производить удержание Товара в соответствии с положениями ст.359 ГК РФ в случае наличия неисполненных обязательств Покупателя перед Продавцом, срок исполнения которых наступил, либо просрочен Покупателем.</w:t>
      </w:r>
    </w:p>
    <w:p w:rsidR="00FB1752" w:rsidRDefault="006704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6"/>
        </w:tabs>
        <w:spacing w:line="239" w:lineRule="auto"/>
        <w:ind w:firstLine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Изменить цены на Товар в процессе исполнения Заказа в случае их изменения производителем (поставщиком), предварительно согласовав с Покупателем.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2.3. Покупатель обязан: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2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предъявлять претензий по несоответствию Товара конкретному транспортному средству, если Покупатель допустил ошибку при определении номера детали по каталогу производителя Товара.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8" w:lineRule="auto"/>
        <w:ind w:left="1700" w:hanging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Принять реализуемый товар, осуществить проверку его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и качества в соответствии с Заявкой.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5"/>
        </w:tabs>
        <w:spacing w:line="238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Оплачивать реализуемый Товар, в соответствии с разделом 3 настоящего Договора.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2.4. Покупатель вправе: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дополнения/изменения в конкретный Заказ до начала его исполнения Продавцом.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682"/>
        </w:tabs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обнаружения брака в реализованном товаре в присутствии уполномоченного представителя Продавца составить Акт о фактическом наличии брака в партии и передать указанный Акт Продавцу. Каждая из Сторон вправе расторгнуть договор в одностороннем порядке в случае невыполнения другой стороной взятых на себя обязательств, на основании Акта сверки взаиморасчетов, погасив имеющиеся задолженности.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31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обязаны письменно информировать друг друга об изменении своего наименования, почтового, юридического адреса или банковских реквизитов.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240"/>
        </w:tabs>
        <w:ind w:left="3240" w:hanging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и порядок расчетов</w:t>
      </w:r>
    </w:p>
    <w:p w:rsidR="00FB1752" w:rsidRDefault="006704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8"/>
        </w:tabs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Товара складывается из количества, ассортимента товара, услуг, связанных с его поиском. Стоимость Товара указывается Продавцом в ежедневно обновляемом прайс-листе на WEB-сайте Продавца и отражается в заказе.</w:t>
      </w:r>
    </w:p>
    <w:p w:rsidR="00FB1752" w:rsidRDefault="006704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spacing w:line="238" w:lineRule="auto"/>
        <w:ind w:left="1480" w:hanging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составляет 100% от общей стоимости Заказа.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3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Условия реализации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92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заказе Покупателя должны содержаться следующие обязательные реквизиты: количество, развернутая номенклатура (ассортимент) Товара. В случае невозможности реализации того или иного товара, указанного в заказе, Продавец уведомляет об этом Покупателя.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spacing w:line="238" w:lineRule="auto"/>
        <w:ind w:left="1480" w:hanging="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 считается исполненным в момент передачи Покупателю.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Датой реализации товара считается дата фактической передачи товара Продавцом Покупателю.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ind w:left="2400" w:hanging="3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Переход права собственности на товар</w:t>
      </w:r>
    </w:p>
    <w:p w:rsidR="00FB1752" w:rsidRDefault="006704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0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собственности и риск случайной гибели и повреждения Товара переходит от Продавца к Покупателю, с момента реализации Товара Покупателю.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320"/>
        </w:tabs>
        <w:ind w:left="3320" w:hanging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FB1752" w:rsidRDefault="0067045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3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настоящим Договором и действующим законодательством Российской Федерации.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1"/>
        </w:tabs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и эти обстоятельства непосредственно повлияли на исполнение данного договора.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3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Прочие условия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rPr>
          <w:rFonts w:ascii="Times New Roman" w:eastAsia="Times New Roman" w:hAnsi="Times New Roman" w:cs="Times New Roman"/>
          <w:sz w:val="24"/>
          <w:szCs w:val="24"/>
        </w:rPr>
      </w:pPr>
    </w:p>
    <w:p w:rsidR="00FB1752" w:rsidRDefault="0067045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line="239" w:lineRule="auto"/>
        <w:ind w:left="1580" w:hanging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и условия подачи рекламаций на возврат.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tabs>
          <w:tab w:val="left" w:pos="1580"/>
        </w:tabs>
        <w:spacing w:line="239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752" w:rsidRDefault="006704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деталь, имеет заводской брак, выявленный при установке или в ходе эксплуатации автомобиля, необходимо предоставить отсканированный комплект документов с СТО: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полная копия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заказ-наряда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выполнение работ по установке детали на автомобиль, заверенная печатью СТО, в котором указаны следующие данные: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-модель автомобиля,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right="53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-VIN-код автомобиля,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right="53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-модель двигателя,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7139"/>
          <w:tab w:val="left" w:pos="9356"/>
        </w:tabs>
        <w:spacing w:line="239" w:lineRule="auto"/>
        <w:ind w:right="2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-номер устанавливаемой детали,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пробег автомобиля на момент установки и демонтажа детали;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7139"/>
          <w:tab w:val="left" w:pos="9356"/>
        </w:tabs>
        <w:spacing w:line="239" w:lineRule="auto"/>
        <w:ind w:right="2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акт брака содержащий: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39" w:lineRule="auto"/>
        <w:ind w:right="3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-описание дефекта,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39" w:lineRule="auto"/>
        <w:ind w:right="3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-каталожный код детали,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line="239" w:lineRule="auto"/>
        <w:ind w:right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-заключение сервиса.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должен быть подписан ответственными лицами и заверен печатью СТО;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копия лицензии или сертификата с перечнем услуг СТО.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23"/>
        </w:tabs>
        <w:spacing w:line="238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Запасные части, детали, содержащие электрические элементы - обмену (возврату) не подлежат.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3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Рекламации и претензии по качеству кузовных деталей не принимаются после осмотра детали приемщиками Покупателя в присутствии представителя Продавца. Деталь обязательно необходимо вскрыть и осмотреть.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7"/>
        </w:tabs>
        <w:spacing w:line="239" w:lineRule="auto"/>
        <w:ind w:firstLine="9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Ошибка клиента в подборе оригинальных и аналогичных деталей не является условием для возврата. Информация на WEB-сайте Продавца, о применяемости и взаимозаменяемости деталей является справочной и требует уточнения у Производителя.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несоблюдении вышеперечисленных пунктов, поступившие рекламации и запросы на возврат рассматриваться не будут, в возврате будет отказано автоматически.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3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Споры и разногласия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Споры и разногласия, возникающие из данного договора, разрешаются сторонами путем переговоров.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Споры и разногласия, возникающие из данного договора, которые не могут быть урегулированы путем переговоров, подлежат разрешению в установленном Законом порядке.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3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Адреса, реквизиты: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Продавец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752" w:rsidRDefault="0038216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«САМ</w:t>
      </w:r>
      <w:r w:rsidR="0067045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-4" w:right="1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Юридический адрес: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>660131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 xml:space="preserve">г. Красноярск, ул. </w:t>
      </w:r>
      <w:proofErr w:type="spellStart"/>
      <w:r w:rsidR="00D4682A">
        <w:rPr>
          <w:rFonts w:ascii="Times New Roman" w:eastAsia="Times New Roman" w:hAnsi="Times New Roman" w:cs="Times New Roman"/>
          <w:sz w:val="24"/>
          <w:szCs w:val="24"/>
        </w:rPr>
        <w:t>Гайдашевка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 xml:space="preserve"> дом 3/1 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right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Фактический адрес:</w:t>
      </w:r>
      <w:r w:rsidR="00D4682A" w:rsidRPr="00D46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 xml:space="preserve">660131, г. Красноярск, ул. </w:t>
      </w:r>
      <w:proofErr w:type="spellStart"/>
      <w:r w:rsidR="00D4682A">
        <w:rPr>
          <w:rFonts w:ascii="Times New Roman" w:eastAsia="Times New Roman" w:hAnsi="Times New Roman" w:cs="Times New Roman"/>
          <w:sz w:val="24"/>
          <w:szCs w:val="24"/>
        </w:rPr>
        <w:t>Гайдашевка</w:t>
      </w:r>
      <w:proofErr w:type="spellEnd"/>
      <w:r w:rsidR="00D4682A">
        <w:rPr>
          <w:rFonts w:ascii="Times New Roman" w:eastAsia="Times New Roman" w:hAnsi="Times New Roman" w:cs="Times New Roman"/>
          <w:sz w:val="24"/>
          <w:szCs w:val="24"/>
        </w:rPr>
        <w:t>, дом 3/1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D4682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ОГРН:1082468060531</w:t>
      </w:r>
      <w:r w:rsidR="006704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ИНН/КПП: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>2460213001</w:t>
      </w:r>
      <w:r w:rsidR="00D4682A">
        <w:rPr>
          <w:rFonts w:ascii="Times New Roman" w:eastAsia="Times New Roman" w:hAnsi="Times New Roman" w:cs="Times New Roman"/>
          <w:color w:val="000000"/>
          <w:sz w:val="24"/>
          <w:szCs w:val="24"/>
        </w:rPr>
        <w:t>/246501001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right="-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/счет: </w:t>
      </w:r>
      <w:r w:rsidR="00D4682A">
        <w:rPr>
          <w:rFonts w:ascii="Times New Roman" w:eastAsia="Times New Roman" w:hAnsi="Times New Roman" w:cs="Times New Roman"/>
          <w:sz w:val="24"/>
          <w:szCs w:val="24"/>
        </w:rPr>
        <w:t>40702810414120000126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Филиале «</w:t>
      </w:r>
      <w:r w:rsidR="00D4682A">
        <w:rPr>
          <w:rFonts w:ascii="Times New Roman" w:eastAsia="Times New Roman" w:hAnsi="Times New Roman" w:cs="Times New Roman"/>
          <w:color w:val="000000"/>
          <w:sz w:val="24"/>
          <w:szCs w:val="24"/>
        </w:rPr>
        <w:t>АТБ» (ОАО) В Г.УЛАН-УДЭ</w:t>
      </w:r>
    </w:p>
    <w:p w:rsidR="00FB1752" w:rsidRDefault="00D4682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/счет: 30101810700000000744</w:t>
      </w:r>
    </w:p>
    <w:p w:rsidR="00FB1752" w:rsidRDefault="00D4682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БИК:048142744</w:t>
      </w:r>
    </w:p>
    <w:p w:rsidR="00FB1752" w:rsidRDefault="00D4682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right="5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ТЕЛЕФОН. (391)217-89-06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D4682A">
          <w:rPr>
            <w:rStyle w:val="a5"/>
            <w:sz w:val="28"/>
            <w:szCs w:val="28"/>
          </w:rPr>
          <w:t>sibavtomarket@mail.ru</w:t>
        </w:r>
      </w:hyperlink>
      <w:r w:rsidR="00D4682A">
        <w:rPr>
          <w:color w:val="FFFFFF"/>
          <w:sz w:val="28"/>
          <w:szCs w:val="28"/>
        </w:rPr>
        <w:t> 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Директор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Pr="00D4682A" w:rsidRDefault="00D4682A">
      <w:pPr>
        <w:pBdr>
          <w:top w:val="nil"/>
          <w:left w:val="nil"/>
          <w:bottom w:val="nil"/>
          <w:right w:val="nil"/>
          <w:between w:val="nil"/>
        </w:pBdr>
        <w:ind w:lef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_______________/Станковский</w:t>
      </w:r>
      <w:r w:rsidRPr="004B54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Pr="004B54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B1752" w:rsidRDefault="00670455">
      <w:pPr>
        <w:pBdr>
          <w:top w:val="nil"/>
          <w:left w:val="nil"/>
          <w:bottom w:val="nil"/>
          <w:right w:val="nil"/>
          <w:between w:val="nil"/>
        </w:pBdr>
        <w:ind w:left="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М.П.</w:t>
      </w:r>
    </w:p>
    <w:p w:rsidR="00FB1752" w:rsidRDefault="00FB1752">
      <w:pPr>
        <w:pBdr>
          <w:top w:val="nil"/>
          <w:left w:val="nil"/>
          <w:bottom w:val="nil"/>
          <w:right w:val="nil"/>
          <w:between w:val="nil"/>
        </w:pBdr>
        <w:ind w:left="4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1752">
      <w:pgSz w:w="11900" w:h="16838"/>
      <w:pgMar w:top="1130" w:right="840" w:bottom="716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E3A"/>
    <w:multiLevelType w:val="multilevel"/>
    <w:tmpl w:val="FC04C0F4"/>
    <w:lvl w:ilvl="0">
      <w:start w:val="1"/>
      <w:numFmt w:val="decimal"/>
      <w:lvlText w:val="8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">
    <w:nsid w:val="1E613431"/>
    <w:multiLevelType w:val="multilevel"/>
    <w:tmpl w:val="F6CEED08"/>
    <w:lvl w:ilvl="0">
      <w:start w:val="3"/>
      <w:numFmt w:val="decimal"/>
      <w:lvlText w:val="2.4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2">
    <w:nsid w:val="21394322"/>
    <w:multiLevelType w:val="multilevel"/>
    <w:tmpl w:val="776E244C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3">
    <w:nsid w:val="251A1A25"/>
    <w:multiLevelType w:val="multilevel"/>
    <w:tmpl w:val="773CA49E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4">
    <w:nsid w:val="30C64A35"/>
    <w:multiLevelType w:val="multilevel"/>
    <w:tmpl w:val="409AA7EC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>
    <w:nsid w:val="42CF3C3E"/>
    <w:multiLevelType w:val="multilevel"/>
    <w:tmpl w:val="8A1CFD58"/>
    <w:lvl w:ilvl="0">
      <w:start w:val="1"/>
      <w:numFmt w:val="bullet"/>
      <w:lvlText w:val="и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2.2.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6">
    <w:nsid w:val="56246728"/>
    <w:multiLevelType w:val="multilevel"/>
    <w:tmpl w:val="7FF66B24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7">
    <w:nsid w:val="58B02C38"/>
    <w:multiLevelType w:val="multilevel"/>
    <w:tmpl w:val="4C4C82F4"/>
    <w:lvl w:ilvl="0">
      <w:start w:val="1"/>
      <w:numFmt w:val="decimal"/>
      <w:lvlText w:val="6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8">
    <w:nsid w:val="5DE85C1A"/>
    <w:multiLevelType w:val="multilevel"/>
    <w:tmpl w:val="48007AD8"/>
    <w:lvl w:ilvl="0">
      <w:start w:val="1"/>
      <w:numFmt w:val="decimal"/>
      <w:lvlText w:val="5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9">
    <w:nsid w:val="61442D2F"/>
    <w:multiLevelType w:val="multilevel"/>
    <w:tmpl w:val="6088CF50"/>
    <w:lvl w:ilvl="0">
      <w:start w:val="1"/>
      <w:numFmt w:val="decimal"/>
      <w:lvlText w:val="3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0">
    <w:nsid w:val="6E063382"/>
    <w:multiLevelType w:val="multilevel"/>
    <w:tmpl w:val="84842AE4"/>
    <w:lvl w:ilvl="0">
      <w:start w:val="1"/>
      <w:numFmt w:val="bullet"/>
      <w:lvlText w:val="и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3"/>
      <w:numFmt w:val="decimal"/>
      <w:lvlText w:val="2.3.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1">
    <w:nsid w:val="701B1A8A"/>
    <w:multiLevelType w:val="multilevel"/>
    <w:tmpl w:val="9E00CC2C"/>
    <w:lvl w:ilvl="0">
      <w:start w:val="1"/>
      <w:numFmt w:val="decimal"/>
      <w:lvlText w:val="4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2">
    <w:nsid w:val="718D09A6"/>
    <w:multiLevelType w:val="multilevel"/>
    <w:tmpl w:val="B1E2AC4A"/>
    <w:lvl w:ilvl="0">
      <w:start w:val="1"/>
      <w:numFmt w:val="bullet"/>
      <w:lvlText w:val="и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2.4.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3">
    <w:nsid w:val="73B239EA"/>
    <w:multiLevelType w:val="multilevel"/>
    <w:tmpl w:val="1D52317E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4">
    <w:nsid w:val="75CD0DF2"/>
    <w:multiLevelType w:val="multilevel"/>
    <w:tmpl w:val="6642758C"/>
    <w:lvl w:ilvl="0">
      <w:start w:val="1"/>
      <w:numFmt w:val="bullet"/>
      <w:lvlText w:val="и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3"/>
      <w:numFmt w:val="decimal"/>
      <w:lvlText w:val="2.2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2.3.%3.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5">
    <w:nsid w:val="79951971"/>
    <w:multiLevelType w:val="multilevel"/>
    <w:tmpl w:val="5A72430C"/>
    <w:lvl w:ilvl="0">
      <w:start w:val="1"/>
      <w:numFmt w:val="decimal"/>
      <w:lvlText w:val="1.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16">
    <w:nsid w:val="7DD77BFB"/>
    <w:multiLevelType w:val="multilevel"/>
    <w:tmpl w:val="44DE7E56"/>
    <w:lvl w:ilvl="0">
      <w:start w:val="2"/>
      <w:numFmt w:val="decimal"/>
      <w:lvlText w:val="8.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2"/>
  </w:num>
  <w:num w:numId="13">
    <w:abstractNumId w:val="15"/>
  </w:num>
  <w:num w:numId="14">
    <w:abstractNumId w:val="5"/>
  </w:num>
  <w:num w:numId="15">
    <w:abstractNumId w:val="1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1752"/>
    <w:rsid w:val="0038216A"/>
    <w:rsid w:val="004B5426"/>
    <w:rsid w:val="00670455"/>
    <w:rsid w:val="00D4682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82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382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ample@examp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bautomark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2018-11-27T05:26:00Z</dcterms:created>
  <dcterms:modified xsi:type="dcterms:W3CDTF">2018-11-27T06:26:00Z</dcterms:modified>
</cp:coreProperties>
</file>