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EB" w:rsidRPr="000B61C6" w:rsidRDefault="006E7331" w:rsidP="000B61C6">
      <w:pPr>
        <w:jc w:val="center"/>
        <w:rPr>
          <w:b/>
          <w:sz w:val="32"/>
          <w:szCs w:val="32"/>
        </w:rPr>
      </w:pPr>
      <w:r w:rsidRPr="000B61C6">
        <w:rPr>
          <w:b/>
          <w:sz w:val="32"/>
          <w:szCs w:val="32"/>
        </w:rPr>
        <w:t>Данные о результатах проведения СОУТ в части установления классов (подклассов) условий труда на рабочих местах:</w:t>
      </w:r>
    </w:p>
    <w:p w:rsidR="006E7331" w:rsidRDefault="006E7331">
      <w:r>
        <w:t>СВОДНЫЕ ДАННЫЕ  О РЕЗУЛЬТАТАХ ПОВЕДЕНИЯ СПЕЦИАЛЬНОЙ ОЦЕНКИ УСЛОВИЙ ТРУДА В  ООО «АВТОЛИГА»  ЗА 2014 ГОД</w:t>
      </w:r>
    </w:p>
    <w:tbl>
      <w:tblPr>
        <w:tblStyle w:val="a3"/>
        <w:tblpPr w:leftFromText="180" w:rightFromText="180" w:vertAnchor="text" w:horzAnchor="margin" w:tblpY="42"/>
        <w:tblW w:w="0" w:type="auto"/>
        <w:tblLook w:val="04A0"/>
      </w:tblPr>
      <w:tblGrid>
        <w:gridCol w:w="2943"/>
        <w:gridCol w:w="1701"/>
        <w:gridCol w:w="1985"/>
        <w:gridCol w:w="1819"/>
        <w:gridCol w:w="2112"/>
        <w:gridCol w:w="2113"/>
        <w:gridCol w:w="2113"/>
      </w:tblGrid>
      <w:tr w:rsidR="005E30EB" w:rsidTr="005E30EB">
        <w:trPr>
          <w:trHeight w:val="315"/>
        </w:trPr>
        <w:tc>
          <w:tcPr>
            <w:tcW w:w="2943" w:type="dxa"/>
            <w:vMerge w:val="restart"/>
          </w:tcPr>
          <w:p w:rsidR="005E30EB" w:rsidRDefault="005E30EB" w:rsidP="005E30EB">
            <w:r>
              <w:t>Проведена специальная оценка условий труда,</w:t>
            </w:r>
          </w:p>
          <w:p w:rsidR="005E30EB" w:rsidRDefault="005E30EB" w:rsidP="005E30EB">
            <w:r>
              <w:t xml:space="preserve"> рабочие места</w:t>
            </w:r>
          </w:p>
        </w:tc>
        <w:tc>
          <w:tcPr>
            <w:tcW w:w="11843" w:type="dxa"/>
            <w:gridSpan w:val="6"/>
          </w:tcPr>
          <w:tbl>
            <w:tblPr>
              <w:tblStyle w:val="a3"/>
              <w:tblW w:w="0" w:type="auto"/>
              <w:tblLook w:val="04A0"/>
            </w:tblPr>
            <w:tblGrid>
              <w:gridCol w:w="1881"/>
            </w:tblGrid>
            <w:tr w:rsidR="005E30EB" w:rsidTr="00F71035">
              <w:tc>
                <w:tcPr>
                  <w:tcW w:w="1881" w:type="dxa"/>
                  <w:tcBorders>
                    <w:left w:val="nil"/>
                    <w:bottom w:val="nil"/>
                    <w:right w:val="nil"/>
                  </w:tcBorders>
                </w:tcPr>
                <w:p w:rsidR="005E30EB" w:rsidRDefault="005E30EB" w:rsidP="00426838">
                  <w:pPr>
                    <w:framePr w:hSpace="180" w:wrap="around" w:vAnchor="text" w:hAnchor="margin" w:y="42"/>
                  </w:pPr>
                </w:p>
              </w:tc>
            </w:tr>
          </w:tbl>
          <w:p w:rsidR="005E30EB" w:rsidRDefault="005E30EB" w:rsidP="005E30EB">
            <w:r>
              <w:t xml:space="preserve">                                                                                          КЛАССЫ УСЛОВИЙ ТРУДА  </w:t>
            </w:r>
          </w:p>
        </w:tc>
      </w:tr>
      <w:tr w:rsidR="005E30EB" w:rsidTr="005E30EB">
        <w:trPr>
          <w:trHeight w:val="570"/>
        </w:trPr>
        <w:tc>
          <w:tcPr>
            <w:tcW w:w="2943" w:type="dxa"/>
            <w:vMerge/>
          </w:tcPr>
          <w:p w:rsidR="005E30EB" w:rsidRDefault="005E30EB" w:rsidP="005E30EB"/>
        </w:tc>
        <w:tc>
          <w:tcPr>
            <w:tcW w:w="1701" w:type="dxa"/>
          </w:tcPr>
          <w:p w:rsidR="005E30EB" w:rsidRDefault="005E30EB" w:rsidP="005E30EB">
            <w:r>
              <w:t xml:space="preserve">      1 и 2 </w:t>
            </w:r>
          </w:p>
        </w:tc>
        <w:tc>
          <w:tcPr>
            <w:tcW w:w="1985" w:type="dxa"/>
          </w:tcPr>
          <w:p w:rsidR="005E30EB" w:rsidRDefault="005E30EB" w:rsidP="005E30EB">
            <w:r>
              <w:t xml:space="preserve">             3.1</w:t>
            </w:r>
          </w:p>
        </w:tc>
        <w:tc>
          <w:tcPr>
            <w:tcW w:w="1819" w:type="dxa"/>
          </w:tcPr>
          <w:p w:rsidR="005E30EB" w:rsidRDefault="005E30EB" w:rsidP="005E30EB">
            <w:r>
              <w:t xml:space="preserve">             3.2</w:t>
            </w:r>
          </w:p>
        </w:tc>
        <w:tc>
          <w:tcPr>
            <w:tcW w:w="2112" w:type="dxa"/>
          </w:tcPr>
          <w:p w:rsidR="005E30EB" w:rsidRDefault="005E30EB" w:rsidP="005E30EB">
            <w:r>
              <w:t xml:space="preserve">         3.3</w:t>
            </w:r>
          </w:p>
        </w:tc>
        <w:tc>
          <w:tcPr>
            <w:tcW w:w="2113" w:type="dxa"/>
          </w:tcPr>
          <w:p w:rsidR="005E30EB" w:rsidRDefault="005E30EB" w:rsidP="005E30EB">
            <w:r>
              <w:t xml:space="preserve">          3.4</w:t>
            </w:r>
          </w:p>
        </w:tc>
        <w:tc>
          <w:tcPr>
            <w:tcW w:w="2113" w:type="dxa"/>
          </w:tcPr>
          <w:p w:rsidR="005E30EB" w:rsidRDefault="005E30EB" w:rsidP="005E30EB">
            <w:r>
              <w:t xml:space="preserve">            4</w:t>
            </w:r>
          </w:p>
        </w:tc>
      </w:tr>
      <w:tr w:rsidR="005E30EB" w:rsidTr="005E30EB">
        <w:trPr>
          <w:trHeight w:val="435"/>
        </w:trPr>
        <w:tc>
          <w:tcPr>
            <w:tcW w:w="2943" w:type="dxa"/>
          </w:tcPr>
          <w:p w:rsidR="005E30EB" w:rsidRDefault="005E30EB" w:rsidP="005E30EB">
            <w:r>
              <w:t xml:space="preserve">                 123</w:t>
            </w:r>
          </w:p>
        </w:tc>
        <w:tc>
          <w:tcPr>
            <w:tcW w:w="1701" w:type="dxa"/>
          </w:tcPr>
          <w:p w:rsidR="005E30EB" w:rsidRDefault="005E30EB" w:rsidP="005E30EB">
            <w:r>
              <w:t xml:space="preserve">             123</w:t>
            </w:r>
          </w:p>
        </w:tc>
        <w:tc>
          <w:tcPr>
            <w:tcW w:w="1985" w:type="dxa"/>
          </w:tcPr>
          <w:p w:rsidR="005E30EB" w:rsidRDefault="005E30EB" w:rsidP="005E30EB">
            <w:r>
              <w:t xml:space="preserve">            - </w:t>
            </w:r>
          </w:p>
        </w:tc>
        <w:tc>
          <w:tcPr>
            <w:tcW w:w="1819" w:type="dxa"/>
          </w:tcPr>
          <w:p w:rsidR="005E30EB" w:rsidRDefault="005E30EB" w:rsidP="005E30EB">
            <w:r>
              <w:t xml:space="preserve">             -</w:t>
            </w:r>
          </w:p>
        </w:tc>
        <w:tc>
          <w:tcPr>
            <w:tcW w:w="2112" w:type="dxa"/>
          </w:tcPr>
          <w:p w:rsidR="005E30EB" w:rsidRDefault="005E30EB" w:rsidP="005E30EB">
            <w:r>
              <w:t xml:space="preserve">              -</w:t>
            </w:r>
          </w:p>
        </w:tc>
        <w:tc>
          <w:tcPr>
            <w:tcW w:w="2113" w:type="dxa"/>
          </w:tcPr>
          <w:p w:rsidR="005E30EB" w:rsidRDefault="005E30EB" w:rsidP="005E30EB">
            <w:r>
              <w:t xml:space="preserve">            -</w:t>
            </w:r>
          </w:p>
        </w:tc>
        <w:tc>
          <w:tcPr>
            <w:tcW w:w="2113" w:type="dxa"/>
          </w:tcPr>
          <w:p w:rsidR="005E30EB" w:rsidRDefault="005E30EB" w:rsidP="005E30EB">
            <w:r>
              <w:t xml:space="preserve">           -</w:t>
            </w:r>
          </w:p>
        </w:tc>
      </w:tr>
    </w:tbl>
    <w:p w:rsidR="005E30EB" w:rsidRDefault="005E30EB" w:rsidP="006E7331"/>
    <w:p w:rsidR="006E7331" w:rsidRDefault="006E7331" w:rsidP="006E7331">
      <w:r>
        <w:t xml:space="preserve">     СВОДНЫЕ ДАННЫЕ  О РЕЗУЛЬТАТАХ ПОВЕДЕНИЯ СПЕЦИАЛЬНОЙ ОЦЕНКИ УСЛОВИЙ ТРУДА В  ООО «АВТОЛИГА»  ЗА 2015 ГОД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985"/>
        <w:gridCol w:w="1819"/>
        <w:gridCol w:w="2112"/>
        <w:gridCol w:w="2113"/>
        <w:gridCol w:w="2113"/>
      </w:tblGrid>
      <w:tr w:rsidR="006E7331" w:rsidTr="00783432">
        <w:trPr>
          <w:trHeight w:val="315"/>
        </w:trPr>
        <w:tc>
          <w:tcPr>
            <w:tcW w:w="2943" w:type="dxa"/>
            <w:vMerge w:val="restart"/>
          </w:tcPr>
          <w:p w:rsidR="006E7331" w:rsidRDefault="006E7331" w:rsidP="00783432">
            <w:r>
              <w:t>Проведена специальная оценка условий труда,</w:t>
            </w:r>
          </w:p>
          <w:p w:rsidR="006E7331" w:rsidRDefault="006E7331" w:rsidP="00783432">
            <w:r>
              <w:t xml:space="preserve"> рабочие места</w:t>
            </w:r>
          </w:p>
        </w:tc>
        <w:tc>
          <w:tcPr>
            <w:tcW w:w="11843" w:type="dxa"/>
            <w:gridSpan w:val="6"/>
          </w:tcPr>
          <w:tbl>
            <w:tblPr>
              <w:tblStyle w:val="a3"/>
              <w:tblW w:w="0" w:type="auto"/>
              <w:tblLook w:val="04A0"/>
            </w:tblPr>
            <w:tblGrid>
              <w:gridCol w:w="1881"/>
            </w:tblGrid>
            <w:tr w:rsidR="006E7331" w:rsidTr="00783432">
              <w:tc>
                <w:tcPr>
                  <w:tcW w:w="1881" w:type="dxa"/>
                  <w:tcBorders>
                    <w:left w:val="nil"/>
                    <w:bottom w:val="nil"/>
                    <w:right w:val="nil"/>
                  </w:tcBorders>
                </w:tcPr>
                <w:p w:rsidR="006E7331" w:rsidRDefault="006E7331" w:rsidP="00783432"/>
              </w:tc>
            </w:tr>
          </w:tbl>
          <w:p w:rsidR="006E7331" w:rsidRDefault="006E7331" w:rsidP="00783432">
            <w:r>
              <w:t xml:space="preserve">                                                                                          КЛАССЫ УСЛОВИЙ ТРУДА  </w:t>
            </w:r>
          </w:p>
        </w:tc>
      </w:tr>
      <w:tr w:rsidR="006E7331" w:rsidTr="005E30EB">
        <w:trPr>
          <w:trHeight w:val="482"/>
        </w:trPr>
        <w:tc>
          <w:tcPr>
            <w:tcW w:w="2943" w:type="dxa"/>
            <w:vMerge/>
          </w:tcPr>
          <w:p w:rsidR="006E7331" w:rsidRDefault="006E7331" w:rsidP="00783432"/>
        </w:tc>
        <w:tc>
          <w:tcPr>
            <w:tcW w:w="1701" w:type="dxa"/>
          </w:tcPr>
          <w:p w:rsidR="006E7331" w:rsidRDefault="006E7331" w:rsidP="00783432">
            <w:r>
              <w:t xml:space="preserve">      1 и 2 </w:t>
            </w:r>
          </w:p>
        </w:tc>
        <w:tc>
          <w:tcPr>
            <w:tcW w:w="1985" w:type="dxa"/>
          </w:tcPr>
          <w:p w:rsidR="006E7331" w:rsidRDefault="006E7331" w:rsidP="00783432">
            <w:r>
              <w:t xml:space="preserve">             3.1</w:t>
            </w:r>
          </w:p>
        </w:tc>
        <w:tc>
          <w:tcPr>
            <w:tcW w:w="1819" w:type="dxa"/>
          </w:tcPr>
          <w:p w:rsidR="006E7331" w:rsidRDefault="006E7331" w:rsidP="00783432">
            <w:r>
              <w:t xml:space="preserve">             3.2</w:t>
            </w:r>
          </w:p>
        </w:tc>
        <w:tc>
          <w:tcPr>
            <w:tcW w:w="2112" w:type="dxa"/>
          </w:tcPr>
          <w:p w:rsidR="006E7331" w:rsidRDefault="006E7331" w:rsidP="00783432">
            <w:r>
              <w:t xml:space="preserve">         3.3</w:t>
            </w:r>
          </w:p>
        </w:tc>
        <w:tc>
          <w:tcPr>
            <w:tcW w:w="2113" w:type="dxa"/>
          </w:tcPr>
          <w:p w:rsidR="006E7331" w:rsidRDefault="006E7331" w:rsidP="00783432">
            <w:r>
              <w:t xml:space="preserve">          3.4</w:t>
            </w:r>
          </w:p>
        </w:tc>
        <w:tc>
          <w:tcPr>
            <w:tcW w:w="2113" w:type="dxa"/>
          </w:tcPr>
          <w:p w:rsidR="006E7331" w:rsidRDefault="006E7331" w:rsidP="00783432">
            <w:r>
              <w:t xml:space="preserve">            4</w:t>
            </w:r>
          </w:p>
        </w:tc>
      </w:tr>
      <w:tr w:rsidR="006E7331" w:rsidTr="005E30EB">
        <w:trPr>
          <w:trHeight w:val="427"/>
        </w:trPr>
        <w:tc>
          <w:tcPr>
            <w:tcW w:w="2943" w:type="dxa"/>
          </w:tcPr>
          <w:p w:rsidR="006E7331" w:rsidRDefault="005E30EB" w:rsidP="00783432">
            <w:r>
              <w:t xml:space="preserve">            44</w:t>
            </w:r>
          </w:p>
        </w:tc>
        <w:tc>
          <w:tcPr>
            <w:tcW w:w="1701" w:type="dxa"/>
          </w:tcPr>
          <w:p w:rsidR="006E7331" w:rsidRDefault="005E30EB" w:rsidP="005E30EB">
            <w:r>
              <w:t>44</w:t>
            </w:r>
          </w:p>
        </w:tc>
        <w:tc>
          <w:tcPr>
            <w:tcW w:w="1985" w:type="dxa"/>
          </w:tcPr>
          <w:p w:rsidR="006E7331" w:rsidRDefault="006E7331" w:rsidP="00783432">
            <w:r>
              <w:t xml:space="preserve">            - </w:t>
            </w:r>
          </w:p>
        </w:tc>
        <w:tc>
          <w:tcPr>
            <w:tcW w:w="1819" w:type="dxa"/>
          </w:tcPr>
          <w:p w:rsidR="006E7331" w:rsidRDefault="006E7331" w:rsidP="00783432">
            <w:r>
              <w:t xml:space="preserve">             -</w:t>
            </w:r>
          </w:p>
        </w:tc>
        <w:tc>
          <w:tcPr>
            <w:tcW w:w="2112" w:type="dxa"/>
          </w:tcPr>
          <w:p w:rsidR="006E7331" w:rsidRDefault="006E7331" w:rsidP="00783432">
            <w:r>
              <w:t xml:space="preserve">              -</w:t>
            </w:r>
          </w:p>
        </w:tc>
        <w:tc>
          <w:tcPr>
            <w:tcW w:w="2113" w:type="dxa"/>
          </w:tcPr>
          <w:p w:rsidR="006E7331" w:rsidRDefault="006E7331" w:rsidP="00783432">
            <w:r>
              <w:t xml:space="preserve">            -</w:t>
            </w:r>
          </w:p>
        </w:tc>
        <w:tc>
          <w:tcPr>
            <w:tcW w:w="2113" w:type="dxa"/>
          </w:tcPr>
          <w:p w:rsidR="006E7331" w:rsidRDefault="006E7331" w:rsidP="00783432">
            <w:r>
              <w:t xml:space="preserve">           -</w:t>
            </w:r>
          </w:p>
        </w:tc>
      </w:tr>
    </w:tbl>
    <w:p w:rsidR="006E7331" w:rsidRDefault="006E7331" w:rsidP="006E7331"/>
    <w:p w:rsidR="005E30EB" w:rsidRDefault="005E30EB" w:rsidP="005E30EB">
      <w:r>
        <w:t>СВОДНЫЕ ДАННЫЕ  О РЕЗУЛЬТАТАХ ПОВЕДЕНИЯ СПЕЦИАЛЬНОЙ ОЦЕНКИ УСЛОВИЙ ТРУДА В  ООО «АВТОЛИГА»  ЗА 2017 ГОД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985"/>
        <w:gridCol w:w="1819"/>
        <w:gridCol w:w="2112"/>
        <w:gridCol w:w="2113"/>
        <w:gridCol w:w="2113"/>
      </w:tblGrid>
      <w:tr w:rsidR="005E30EB" w:rsidTr="00783432">
        <w:trPr>
          <w:trHeight w:val="315"/>
        </w:trPr>
        <w:tc>
          <w:tcPr>
            <w:tcW w:w="2943" w:type="dxa"/>
            <w:vMerge w:val="restart"/>
          </w:tcPr>
          <w:p w:rsidR="005E30EB" w:rsidRDefault="005E30EB" w:rsidP="00783432">
            <w:r>
              <w:t>Проведена специальная оценка условий труда,</w:t>
            </w:r>
          </w:p>
          <w:p w:rsidR="005E30EB" w:rsidRDefault="005E30EB" w:rsidP="00783432">
            <w:r>
              <w:t xml:space="preserve"> рабочие места</w:t>
            </w:r>
          </w:p>
        </w:tc>
        <w:tc>
          <w:tcPr>
            <w:tcW w:w="11843" w:type="dxa"/>
            <w:gridSpan w:val="6"/>
          </w:tcPr>
          <w:tbl>
            <w:tblPr>
              <w:tblStyle w:val="a3"/>
              <w:tblW w:w="0" w:type="auto"/>
              <w:tblLook w:val="04A0"/>
            </w:tblPr>
            <w:tblGrid>
              <w:gridCol w:w="1881"/>
            </w:tblGrid>
            <w:tr w:rsidR="005E30EB" w:rsidTr="00783432">
              <w:tc>
                <w:tcPr>
                  <w:tcW w:w="1881" w:type="dxa"/>
                  <w:tcBorders>
                    <w:left w:val="nil"/>
                    <w:bottom w:val="nil"/>
                    <w:right w:val="nil"/>
                  </w:tcBorders>
                </w:tcPr>
                <w:p w:rsidR="005E30EB" w:rsidRDefault="005E30EB" w:rsidP="00783432"/>
              </w:tc>
            </w:tr>
          </w:tbl>
          <w:p w:rsidR="005E30EB" w:rsidRDefault="005E30EB" w:rsidP="00783432">
            <w:r>
              <w:t xml:space="preserve">                                                                                          КЛАССЫ УСЛОВИЙ ТРУДА  </w:t>
            </w:r>
          </w:p>
        </w:tc>
      </w:tr>
      <w:tr w:rsidR="005E30EB" w:rsidTr="005E30EB">
        <w:trPr>
          <w:trHeight w:val="413"/>
        </w:trPr>
        <w:tc>
          <w:tcPr>
            <w:tcW w:w="2943" w:type="dxa"/>
            <w:vMerge/>
          </w:tcPr>
          <w:p w:rsidR="005E30EB" w:rsidRDefault="005E30EB" w:rsidP="00783432"/>
        </w:tc>
        <w:tc>
          <w:tcPr>
            <w:tcW w:w="1701" w:type="dxa"/>
          </w:tcPr>
          <w:p w:rsidR="005E30EB" w:rsidRDefault="005E30EB" w:rsidP="00783432">
            <w:r>
              <w:t xml:space="preserve">      1 и 2 </w:t>
            </w:r>
          </w:p>
        </w:tc>
        <w:tc>
          <w:tcPr>
            <w:tcW w:w="1985" w:type="dxa"/>
          </w:tcPr>
          <w:p w:rsidR="005E30EB" w:rsidRDefault="005E30EB" w:rsidP="00783432">
            <w:r>
              <w:t xml:space="preserve">             3.1</w:t>
            </w:r>
          </w:p>
        </w:tc>
        <w:tc>
          <w:tcPr>
            <w:tcW w:w="1819" w:type="dxa"/>
          </w:tcPr>
          <w:p w:rsidR="005E30EB" w:rsidRDefault="005E30EB" w:rsidP="00783432">
            <w:r>
              <w:t xml:space="preserve">             3.2</w:t>
            </w:r>
          </w:p>
        </w:tc>
        <w:tc>
          <w:tcPr>
            <w:tcW w:w="2112" w:type="dxa"/>
          </w:tcPr>
          <w:p w:rsidR="005E30EB" w:rsidRDefault="005E30EB" w:rsidP="00783432">
            <w:r>
              <w:t xml:space="preserve">         3.3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3.4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 4</w:t>
            </w:r>
          </w:p>
        </w:tc>
      </w:tr>
      <w:tr w:rsidR="005E30EB" w:rsidTr="005E30EB">
        <w:trPr>
          <w:trHeight w:val="418"/>
        </w:trPr>
        <w:tc>
          <w:tcPr>
            <w:tcW w:w="2943" w:type="dxa"/>
          </w:tcPr>
          <w:p w:rsidR="005E30EB" w:rsidRDefault="005E30EB" w:rsidP="00783432">
            <w:r>
              <w:t xml:space="preserve">            16</w:t>
            </w:r>
          </w:p>
        </w:tc>
        <w:tc>
          <w:tcPr>
            <w:tcW w:w="1701" w:type="dxa"/>
          </w:tcPr>
          <w:p w:rsidR="005E30EB" w:rsidRDefault="005E30EB" w:rsidP="005E30EB">
            <w:r>
              <w:t>16</w:t>
            </w:r>
          </w:p>
        </w:tc>
        <w:tc>
          <w:tcPr>
            <w:tcW w:w="1985" w:type="dxa"/>
          </w:tcPr>
          <w:p w:rsidR="005E30EB" w:rsidRDefault="005E30EB" w:rsidP="00783432">
            <w:r>
              <w:t xml:space="preserve">            - </w:t>
            </w:r>
          </w:p>
        </w:tc>
        <w:tc>
          <w:tcPr>
            <w:tcW w:w="1819" w:type="dxa"/>
          </w:tcPr>
          <w:p w:rsidR="005E30EB" w:rsidRDefault="005E30EB" w:rsidP="00783432">
            <w:r>
              <w:t xml:space="preserve">             -</w:t>
            </w:r>
          </w:p>
        </w:tc>
        <w:tc>
          <w:tcPr>
            <w:tcW w:w="2112" w:type="dxa"/>
          </w:tcPr>
          <w:p w:rsidR="005E30EB" w:rsidRDefault="005E30EB" w:rsidP="00783432">
            <w:r>
              <w:t xml:space="preserve">              -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 -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-</w:t>
            </w:r>
          </w:p>
        </w:tc>
      </w:tr>
    </w:tbl>
    <w:p w:rsidR="005E30EB" w:rsidRDefault="005E30EB" w:rsidP="005E30EB"/>
    <w:p w:rsidR="005E30EB" w:rsidRDefault="005E30EB" w:rsidP="005E30EB">
      <w:r>
        <w:t>СВОДНЫЕ ДАННЫЕ  О РЕЗУЛЬТАТАХ ПОВЕДЕНИЯ СПЕЦИАЛЬНОЙ ОЦЕНКИ УСЛОВИЙ ТРУДА В  ООО «АВТОЛИГА»  ЗА 2018 ГОД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985"/>
        <w:gridCol w:w="1819"/>
        <w:gridCol w:w="2112"/>
        <w:gridCol w:w="2113"/>
        <w:gridCol w:w="2113"/>
      </w:tblGrid>
      <w:tr w:rsidR="005E30EB" w:rsidTr="00783432">
        <w:trPr>
          <w:trHeight w:val="315"/>
        </w:trPr>
        <w:tc>
          <w:tcPr>
            <w:tcW w:w="2943" w:type="dxa"/>
            <w:vMerge w:val="restart"/>
          </w:tcPr>
          <w:p w:rsidR="005E30EB" w:rsidRDefault="005E30EB" w:rsidP="00783432">
            <w:r>
              <w:t>Проведена специальная оценка условий труда,</w:t>
            </w:r>
          </w:p>
          <w:p w:rsidR="005E30EB" w:rsidRDefault="005E30EB" w:rsidP="00783432">
            <w:r>
              <w:t xml:space="preserve"> рабочие места</w:t>
            </w:r>
          </w:p>
        </w:tc>
        <w:tc>
          <w:tcPr>
            <w:tcW w:w="11843" w:type="dxa"/>
            <w:gridSpan w:val="6"/>
          </w:tcPr>
          <w:tbl>
            <w:tblPr>
              <w:tblStyle w:val="a3"/>
              <w:tblW w:w="0" w:type="auto"/>
              <w:tblLook w:val="04A0"/>
            </w:tblPr>
            <w:tblGrid>
              <w:gridCol w:w="1881"/>
            </w:tblGrid>
            <w:tr w:rsidR="005E30EB" w:rsidTr="00783432">
              <w:tc>
                <w:tcPr>
                  <w:tcW w:w="1881" w:type="dxa"/>
                  <w:tcBorders>
                    <w:left w:val="nil"/>
                    <w:bottom w:val="nil"/>
                    <w:right w:val="nil"/>
                  </w:tcBorders>
                </w:tcPr>
                <w:p w:rsidR="005E30EB" w:rsidRDefault="005E30EB" w:rsidP="00783432"/>
              </w:tc>
            </w:tr>
          </w:tbl>
          <w:p w:rsidR="005E30EB" w:rsidRDefault="005E30EB" w:rsidP="00783432">
            <w:r>
              <w:t xml:space="preserve">                                                                                          КЛАССЫ УСЛОВИЙ ТРУДА  </w:t>
            </w:r>
          </w:p>
        </w:tc>
      </w:tr>
      <w:tr w:rsidR="005E30EB" w:rsidTr="00783432">
        <w:trPr>
          <w:trHeight w:val="413"/>
        </w:trPr>
        <w:tc>
          <w:tcPr>
            <w:tcW w:w="2943" w:type="dxa"/>
            <w:vMerge/>
          </w:tcPr>
          <w:p w:rsidR="005E30EB" w:rsidRDefault="005E30EB" w:rsidP="00783432"/>
        </w:tc>
        <w:tc>
          <w:tcPr>
            <w:tcW w:w="1701" w:type="dxa"/>
          </w:tcPr>
          <w:p w:rsidR="005E30EB" w:rsidRDefault="005E30EB" w:rsidP="00783432">
            <w:r>
              <w:t xml:space="preserve"> 1 и 2 </w:t>
            </w:r>
          </w:p>
        </w:tc>
        <w:tc>
          <w:tcPr>
            <w:tcW w:w="1985" w:type="dxa"/>
          </w:tcPr>
          <w:p w:rsidR="005E30EB" w:rsidRDefault="005E30EB" w:rsidP="00783432">
            <w:r>
              <w:t xml:space="preserve">             3.1</w:t>
            </w:r>
          </w:p>
        </w:tc>
        <w:tc>
          <w:tcPr>
            <w:tcW w:w="1819" w:type="dxa"/>
          </w:tcPr>
          <w:p w:rsidR="005E30EB" w:rsidRDefault="005E30EB" w:rsidP="00783432">
            <w:r>
              <w:t xml:space="preserve">             3.2</w:t>
            </w:r>
          </w:p>
        </w:tc>
        <w:tc>
          <w:tcPr>
            <w:tcW w:w="2112" w:type="dxa"/>
          </w:tcPr>
          <w:p w:rsidR="005E30EB" w:rsidRDefault="005E30EB" w:rsidP="00783432">
            <w:r>
              <w:t xml:space="preserve">         3.3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3.4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 4</w:t>
            </w:r>
          </w:p>
        </w:tc>
      </w:tr>
      <w:tr w:rsidR="005E30EB" w:rsidTr="00783432">
        <w:trPr>
          <w:trHeight w:val="418"/>
        </w:trPr>
        <w:tc>
          <w:tcPr>
            <w:tcW w:w="2943" w:type="dxa"/>
          </w:tcPr>
          <w:p w:rsidR="005E30EB" w:rsidRDefault="005E30EB" w:rsidP="00783432">
            <w:r>
              <w:t xml:space="preserve">               45</w:t>
            </w:r>
          </w:p>
        </w:tc>
        <w:tc>
          <w:tcPr>
            <w:tcW w:w="1701" w:type="dxa"/>
          </w:tcPr>
          <w:p w:rsidR="005E30EB" w:rsidRDefault="005E30EB" w:rsidP="00783432">
            <w:r>
              <w:t>45</w:t>
            </w:r>
          </w:p>
        </w:tc>
        <w:tc>
          <w:tcPr>
            <w:tcW w:w="1985" w:type="dxa"/>
          </w:tcPr>
          <w:p w:rsidR="005E30EB" w:rsidRDefault="005E30EB" w:rsidP="00783432">
            <w:r>
              <w:t xml:space="preserve">            - </w:t>
            </w:r>
          </w:p>
        </w:tc>
        <w:tc>
          <w:tcPr>
            <w:tcW w:w="1819" w:type="dxa"/>
          </w:tcPr>
          <w:p w:rsidR="005E30EB" w:rsidRDefault="005E30EB" w:rsidP="00783432">
            <w:r>
              <w:t xml:space="preserve">             -</w:t>
            </w:r>
          </w:p>
        </w:tc>
        <w:tc>
          <w:tcPr>
            <w:tcW w:w="2112" w:type="dxa"/>
          </w:tcPr>
          <w:p w:rsidR="005E30EB" w:rsidRDefault="005E30EB" w:rsidP="00783432">
            <w:r>
              <w:t xml:space="preserve">              -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 -</w:t>
            </w:r>
          </w:p>
        </w:tc>
        <w:tc>
          <w:tcPr>
            <w:tcW w:w="2113" w:type="dxa"/>
          </w:tcPr>
          <w:p w:rsidR="005E30EB" w:rsidRDefault="005E30EB" w:rsidP="00783432">
            <w:r>
              <w:t xml:space="preserve">           -</w:t>
            </w:r>
          </w:p>
        </w:tc>
      </w:tr>
    </w:tbl>
    <w:p w:rsidR="00426838" w:rsidRDefault="00426838" w:rsidP="00426838">
      <w:r>
        <w:lastRenderedPageBreak/>
        <w:t>СВОДНЫЕ ДАННЫЕ  О РЕЗУЛЬТАТАХ ПОВЕДЕНИЯ СПЕЦИАЛЬНОЙ ОЦЕНКИ УСЛОВИЙ ТРУДА В  ООО «АВТОЛИГА»  ЗА 2019 ГОД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985"/>
        <w:gridCol w:w="1819"/>
        <w:gridCol w:w="2112"/>
        <w:gridCol w:w="2113"/>
        <w:gridCol w:w="2113"/>
      </w:tblGrid>
      <w:tr w:rsidR="00426838" w:rsidTr="000B2B1A">
        <w:trPr>
          <w:trHeight w:val="315"/>
        </w:trPr>
        <w:tc>
          <w:tcPr>
            <w:tcW w:w="2943" w:type="dxa"/>
            <w:vMerge w:val="restart"/>
          </w:tcPr>
          <w:p w:rsidR="00426838" w:rsidRDefault="00426838" w:rsidP="000B2B1A">
            <w:r>
              <w:t>Проведена специальная оценка условий труда,</w:t>
            </w:r>
          </w:p>
          <w:p w:rsidR="00426838" w:rsidRDefault="00426838" w:rsidP="000B2B1A">
            <w:r>
              <w:t xml:space="preserve"> рабочие места</w:t>
            </w:r>
          </w:p>
        </w:tc>
        <w:tc>
          <w:tcPr>
            <w:tcW w:w="11843" w:type="dxa"/>
            <w:gridSpan w:val="6"/>
          </w:tcPr>
          <w:tbl>
            <w:tblPr>
              <w:tblStyle w:val="a3"/>
              <w:tblW w:w="0" w:type="auto"/>
              <w:tblLook w:val="04A0"/>
            </w:tblPr>
            <w:tblGrid>
              <w:gridCol w:w="1881"/>
            </w:tblGrid>
            <w:tr w:rsidR="00426838" w:rsidTr="000B2B1A">
              <w:tc>
                <w:tcPr>
                  <w:tcW w:w="1881" w:type="dxa"/>
                  <w:tcBorders>
                    <w:left w:val="nil"/>
                    <w:bottom w:val="nil"/>
                    <w:right w:val="nil"/>
                  </w:tcBorders>
                </w:tcPr>
                <w:p w:rsidR="00426838" w:rsidRDefault="00426838" w:rsidP="000B2B1A"/>
              </w:tc>
            </w:tr>
          </w:tbl>
          <w:p w:rsidR="00426838" w:rsidRDefault="00426838" w:rsidP="000B2B1A">
            <w:r>
              <w:t xml:space="preserve">                                                                                          КЛАССЫ УСЛОВИЙ ТРУДА  </w:t>
            </w:r>
          </w:p>
        </w:tc>
      </w:tr>
      <w:tr w:rsidR="00426838" w:rsidTr="000B2B1A">
        <w:trPr>
          <w:trHeight w:val="413"/>
        </w:trPr>
        <w:tc>
          <w:tcPr>
            <w:tcW w:w="2943" w:type="dxa"/>
            <w:vMerge/>
          </w:tcPr>
          <w:p w:rsidR="00426838" w:rsidRDefault="00426838" w:rsidP="000B2B1A"/>
        </w:tc>
        <w:tc>
          <w:tcPr>
            <w:tcW w:w="1701" w:type="dxa"/>
          </w:tcPr>
          <w:p w:rsidR="00426838" w:rsidRDefault="00426838" w:rsidP="000B2B1A">
            <w:r>
              <w:t xml:space="preserve"> 1 и 2 </w:t>
            </w:r>
          </w:p>
        </w:tc>
        <w:tc>
          <w:tcPr>
            <w:tcW w:w="1985" w:type="dxa"/>
          </w:tcPr>
          <w:p w:rsidR="00426838" w:rsidRDefault="00426838" w:rsidP="000B2B1A">
            <w:r>
              <w:t xml:space="preserve">             3.1</w:t>
            </w:r>
          </w:p>
        </w:tc>
        <w:tc>
          <w:tcPr>
            <w:tcW w:w="1819" w:type="dxa"/>
          </w:tcPr>
          <w:p w:rsidR="00426838" w:rsidRDefault="00426838" w:rsidP="000B2B1A">
            <w:r>
              <w:t xml:space="preserve">             3.2</w:t>
            </w:r>
          </w:p>
        </w:tc>
        <w:tc>
          <w:tcPr>
            <w:tcW w:w="2112" w:type="dxa"/>
          </w:tcPr>
          <w:p w:rsidR="00426838" w:rsidRDefault="00426838" w:rsidP="000B2B1A">
            <w:r>
              <w:t xml:space="preserve">         3.3</w:t>
            </w:r>
          </w:p>
        </w:tc>
        <w:tc>
          <w:tcPr>
            <w:tcW w:w="2113" w:type="dxa"/>
          </w:tcPr>
          <w:p w:rsidR="00426838" w:rsidRDefault="00426838" w:rsidP="000B2B1A">
            <w:r>
              <w:t xml:space="preserve">          3.4</w:t>
            </w:r>
          </w:p>
        </w:tc>
        <w:tc>
          <w:tcPr>
            <w:tcW w:w="2113" w:type="dxa"/>
          </w:tcPr>
          <w:p w:rsidR="00426838" w:rsidRDefault="00426838" w:rsidP="000B2B1A">
            <w:r>
              <w:t xml:space="preserve">            4</w:t>
            </w:r>
          </w:p>
        </w:tc>
      </w:tr>
      <w:tr w:rsidR="00426838" w:rsidTr="000B2B1A">
        <w:trPr>
          <w:trHeight w:val="418"/>
        </w:trPr>
        <w:tc>
          <w:tcPr>
            <w:tcW w:w="2943" w:type="dxa"/>
          </w:tcPr>
          <w:p w:rsidR="00426838" w:rsidRDefault="00426838" w:rsidP="00426838">
            <w:r>
              <w:t xml:space="preserve">               36</w:t>
            </w:r>
          </w:p>
        </w:tc>
        <w:tc>
          <w:tcPr>
            <w:tcW w:w="1701" w:type="dxa"/>
          </w:tcPr>
          <w:p w:rsidR="00426838" w:rsidRDefault="00426838" w:rsidP="000B2B1A">
            <w:r>
              <w:t>36</w:t>
            </w:r>
          </w:p>
        </w:tc>
        <w:tc>
          <w:tcPr>
            <w:tcW w:w="1985" w:type="dxa"/>
          </w:tcPr>
          <w:p w:rsidR="00426838" w:rsidRDefault="00426838" w:rsidP="000B2B1A">
            <w:r>
              <w:t xml:space="preserve">            - </w:t>
            </w:r>
          </w:p>
        </w:tc>
        <w:tc>
          <w:tcPr>
            <w:tcW w:w="1819" w:type="dxa"/>
          </w:tcPr>
          <w:p w:rsidR="00426838" w:rsidRDefault="00426838" w:rsidP="000B2B1A">
            <w:r>
              <w:t xml:space="preserve">             -</w:t>
            </w:r>
          </w:p>
        </w:tc>
        <w:tc>
          <w:tcPr>
            <w:tcW w:w="2112" w:type="dxa"/>
          </w:tcPr>
          <w:p w:rsidR="00426838" w:rsidRDefault="00426838" w:rsidP="000B2B1A">
            <w:r>
              <w:t xml:space="preserve">              -</w:t>
            </w:r>
          </w:p>
        </w:tc>
        <w:tc>
          <w:tcPr>
            <w:tcW w:w="2113" w:type="dxa"/>
          </w:tcPr>
          <w:p w:rsidR="00426838" w:rsidRDefault="00426838" w:rsidP="000B2B1A">
            <w:r>
              <w:t xml:space="preserve">            -</w:t>
            </w:r>
          </w:p>
        </w:tc>
        <w:tc>
          <w:tcPr>
            <w:tcW w:w="2113" w:type="dxa"/>
          </w:tcPr>
          <w:p w:rsidR="00426838" w:rsidRDefault="00426838" w:rsidP="000B2B1A">
            <w:r>
              <w:t xml:space="preserve">           -</w:t>
            </w:r>
          </w:p>
        </w:tc>
      </w:tr>
    </w:tbl>
    <w:p w:rsidR="006E7331" w:rsidRPr="000B61C6" w:rsidRDefault="006E7331" w:rsidP="000B61C6">
      <w:pPr>
        <w:rPr>
          <w:lang w:val="en-US"/>
        </w:rPr>
      </w:pPr>
    </w:p>
    <w:sectPr w:rsidR="006E7331" w:rsidRPr="000B61C6" w:rsidSect="005E30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4A"/>
    <w:rsid w:val="000B61C6"/>
    <w:rsid w:val="00160E9F"/>
    <w:rsid w:val="001D1D7A"/>
    <w:rsid w:val="001D7158"/>
    <w:rsid w:val="002D6536"/>
    <w:rsid w:val="0034054A"/>
    <w:rsid w:val="00352D70"/>
    <w:rsid w:val="00426838"/>
    <w:rsid w:val="005D094A"/>
    <w:rsid w:val="005E30EB"/>
    <w:rsid w:val="006E7331"/>
    <w:rsid w:val="00897B36"/>
    <w:rsid w:val="00F8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C6C5-A3C0-4D23-B984-15BE3A59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Уразова</dc:creator>
  <cp:lastModifiedBy>OR4</cp:lastModifiedBy>
  <cp:revision>3</cp:revision>
  <cp:lastPrinted>2019-07-18T14:08:00Z</cp:lastPrinted>
  <dcterms:created xsi:type="dcterms:W3CDTF">2019-07-24T09:15:00Z</dcterms:created>
  <dcterms:modified xsi:type="dcterms:W3CDTF">2020-01-24T11:53:00Z</dcterms:modified>
</cp:coreProperties>
</file>