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5930" w14:textId="19D7BAAD" w:rsidR="00EE1707" w:rsidRPr="00891FF6" w:rsidRDefault="00B50021" w:rsidP="00E851C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91FF6">
        <w:rPr>
          <w:rFonts w:ascii="Tahoma" w:hAnsi="Tahoma" w:cs="Tahoma"/>
          <w:b/>
          <w:sz w:val="24"/>
          <w:szCs w:val="24"/>
        </w:rPr>
        <w:t>Инструкция</w:t>
      </w:r>
    </w:p>
    <w:p w14:paraId="04214AAE" w14:textId="77777777" w:rsidR="00891FF6" w:rsidRDefault="00891FF6" w:rsidP="00E851C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ahoma" w:hAnsi="Tahoma" w:cs="Tahoma"/>
          <w:b/>
        </w:rPr>
      </w:pPr>
    </w:p>
    <w:p w14:paraId="501B48A4" w14:textId="6E54ABFE" w:rsidR="00B50021" w:rsidRPr="00FD753A" w:rsidRDefault="0035080C" w:rsidP="00E851C4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ahoma" w:eastAsiaTheme="minorHAnsi" w:hAnsi="Tahoma" w:cs="Tahoma"/>
          <w:b/>
          <w:color w:val="auto"/>
          <w:sz w:val="32"/>
          <w:szCs w:val="32"/>
        </w:rPr>
      </w:pPr>
      <w:r>
        <w:rPr>
          <w:rFonts w:ascii="Tahoma" w:eastAsiaTheme="minorHAnsi" w:hAnsi="Tahoma" w:cs="Tahoma"/>
          <w:b/>
          <w:color w:val="auto"/>
          <w:sz w:val="32"/>
          <w:szCs w:val="32"/>
        </w:rPr>
        <w:t xml:space="preserve">Подключение </w:t>
      </w:r>
      <w:r w:rsidR="00B05751">
        <w:rPr>
          <w:rFonts w:ascii="Tahoma" w:eastAsiaTheme="minorHAnsi" w:hAnsi="Tahoma" w:cs="Tahoma"/>
          <w:b/>
          <w:color w:val="auto"/>
          <w:sz w:val="32"/>
          <w:szCs w:val="32"/>
        </w:rPr>
        <w:t xml:space="preserve">клиентов, работающих по </w:t>
      </w:r>
      <w:r w:rsidR="00B05751">
        <w:rPr>
          <w:rFonts w:ascii="Tahoma" w:eastAsiaTheme="minorHAnsi" w:hAnsi="Tahoma" w:cs="Tahoma"/>
          <w:b/>
          <w:color w:val="auto"/>
          <w:sz w:val="32"/>
          <w:szCs w:val="32"/>
          <w:lang w:val="en-US"/>
        </w:rPr>
        <w:t>API</w:t>
      </w:r>
    </w:p>
    <w:p w14:paraId="405DC582" w14:textId="6AA98A13" w:rsidR="00891FF6" w:rsidRPr="00D74048" w:rsidRDefault="00891FF6" w:rsidP="00E851C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sz w:val="20"/>
          <w:szCs w:val="20"/>
        </w:rPr>
      </w:pPr>
      <w:r w:rsidRPr="00F64110">
        <w:rPr>
          <w:rFonts w:ascii="Tahoma" w:hAnsi="Tahoma" w:cs="Tahoma"/>
          <w:sz w:val="20"/>
          <w:szCs w:val="20"/>
        </w:rPr>
        <w:t xml:space="preserve">Версия </w:t>
      </w:r>
      <w:r>
        <w:rPr>
          <w:rFonts w:ascii="Tahoma" w:hAnsi="Tahoma" w:cs="Tahoma"/>
          <w:sz w:val="20"/>
          <w:szCs w:val="20"/>
        </w:rPr>
        <w:t>1</w:t>
      </w:r>
      <w:r w:rsidRPr="002B1280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</w:p>
    <w:p w14:paraId="51D1D51D" w14:textId="77777777" w:rsidR="00C5550A" w:rsidRDefault="00C5550A" w:rsidP="00C5550A">
      <w:pPr>
        <w:spacing w:after="0" w:line="240" w:lineRule="auto"/>
        <w:jc w:val="both"/>
      </w:pPr>
    </w:p>
    <w:p w14:paraId="6662F028" w14:textId="77777777" w:rsidR="00E17AE4" w:rsidRDefault="00E17AE4" w:rsidP="00C5550A">
      <w:pPr>
        <w:spacing w:after="0" w:line="240" w:lineRule="auto"/>
        <w:jc w:val="both"/>
      </w:pPr>
    </w:p>
    <w:p w14:paraId="616C0446" w14:textId="1A9B47CC" w:rsidR="006E69F2" w:rsidRDefault="00C5550A" w:rsidP="00C5550A">
      <w:pPr>
        <w:spacing w:after="0" w:line="240" w:lineRule="auto"/>
        <w:jc w:val="both"/>
      </w:pPr>
      <w:hyperlink w:anchor="Общая_информация" w:history="1">
        <w:r w:rsidRPr="00C5550A">
          <w:rPr>
            <w:rStyle w:val="a4"/>
          </w:rPr>
          <w:t>Общая инфор</w:t>
        </w:r>
        <w:r w:rsidRPr="00C5550A">
          <w:rPr>
            <w:rStyle w:val="a4"/>
          </w:rPr>
          <w:t>м</w:t>
        </w:r>
        <w:r w:rsidRPr="00C5550A">
          <w:rPr>
            <w:rStyle w:val="a4"/>
          </w:rPr>
          <w:t>ац</w:t>
        </w:r>
        <w:r w:rsidRPr="00C5550A">
          <w:rPr>
            <w:rStyle w:val="a4"/>
          </w:rPr>
          <w:t>и</w:t>
        </w:r>
        <w:r w:rsidRPr="00C5550A">
          <w:rPr>
            <w:rStyle w:val="a4"/>
          </w:rPr>
          <w:t>я</w:t>
        </w:r>
      </w:hyperlink>
    </w:p>
    <w:p w14:paraId="3C269EDE" w14:textId="485C9507" w:rsidR="00C5550A" w:rsidRDefault="00C5550A" w:rsidP="00C5550A">
      <w:pPr>
        <w:spacing w:after="0" w:line="240" w:lineRule="auto"/>
        <w:jc w:val="both"/>
      </w:pPr>
      <w:hyperlink w:anchor="Подготовительные_шаги" w:history="1">
        <w:r w:rsidRPr="00C5550A">
          <w:rPr>
            <w:rStyle w:val="a4"/>
          </w:rPr>
          <w:t>Подготовительн</w:t>
        </w:r>
        <w:r w:rsidRPr="00C5550A">
          <w:rPr>
            <w:rStyle w:val="a4"/>
          </w:rPr>
          <w:t>ы</w:t>
        </w:r>
        <w:r w:rsidRPr="00C5550A">
          <w:rPr>
            <w:rStyle w:val="a4"/>
          </w:rPr>
          <w:t>е шаги</w:t>
        </w:r>
      </w:hyperlink>
    </w:p>
    <w:p w14:paraId="67826889" w14:textId="35F7D405" w:rsidR="00C5550A" w:rsidRDefault="00C5550A" w:rsidP="00E17AE4">
      <w:pPr>
        <w:spacing w:after="0" w:line="240" w:lineRule="auto"/>
        <w:jc w:val="both"/>
      </w:pPr>
      <w:hyperlink w:anchor="Настройка_клиента" w:history="1">
        <w:r w:rsidRPr="00C5550A">
          <w:rPr>
            <w:rStyle w:val="a4"/>
          </w:rPr>
          <w:t>Настройка клие</w:t>
        </w:r>
        <w:r w:rsidRPr="00C5550A">
          <w:rPr>
            <w:rStyle w:val="a4"/>
          </w:rPr>
          <w:t>н</w:t>
        </w:r>
        <w:r w:rsidRPr="00C5550A">
          <w:rPr>
            <w:rStyle w:val="a4"/>
          </w:rPr>
          <w:t>та</w:t>
        </w:r>
      </w:hyperlink>
    </w:p>
    <w:p w14:paraId="731D5348" w14:textId="77777777" w:rsidR="00E17AE4" w:rsidRDefault="00E17AE4" w:rsidP="00E17AE4">
      <w:pPr>
        <w:spacing w:after="0" w:line="240" w:lineRule="auto"/>
        <w:jc w:val="both"/>
      </w:pPr>
    </w:p>
    <w:p w14:paraId="20E34711" w14:textId="26E646B7" w:rsidR="00F95106" w:rsidRDefault="00F95106" w:rsidP="00C5550A">
      <w:pPr>
        <w:pStyle w:val="a6"/>
        <w:numPr>
          <w:ilvl w:val="0"/>
          <w:numId w:val="3"/>
        </w:numPr>
        <w:spacing w:before="120" w:after="0" w:line="240" w:lineRule="auto"/>
        <w:ind w:left="284" w:hanging="284"/>
        <w:contextualSpacing w:val="0"/>
        <w:rPr>
          <w:rFonts w:cstheme="minorHAnsi"/>
          <w:b/>
        </w:rPr>
      </w:pPr>
      <w:bookmarkStart w:id="0" w:name="Общая_информация"/>
      <w:r>
        <w:rPr>
          <w:rFonts w:cstheme="minorHAnsi"/>
          <w:b/>
        </w:rPr>
        <w:t>Общая информация</w:t>
      </w:r>
    </w:p>
    <w:bookmarkEnd w:id="0"/>
    <w:p w14:paraId="6743AEDB" w14:textId="1F1BE0A3" w:rsidR="00D31C64" w:rsidRDefault="00D31C64" w:rsidP="004B1E1A">
      <w:pPr>
        <w:pStyle w:val="a6"/>
        <w:spacing w:before="60" w:after="120" w:line="240" w:lineRule="auto"/>
        <w:ind w:left="284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Клиенты могут запросить доступ по </w:t>
      </w:r>
      <w:r>
        <w:rPr>
          <w:rFonts w:cstheme="minorHAnsi"/>
          <w:bCs/>
          <w:lang w:val="en-US"/>
        </w:rPr>
        <w:t>API</w:t>
      </w:r>
      <w:r>
        <w:rPr>
          <w:rFonts w:cstheme="minorHAnsi"/>
          <w:bCs/>
        </w:rPr>
        <w:t xml:space="preserve">, если они сами </w:t>
      </w:r>
      <w:r w:rsidR="00CE6A20">
        <w:rPr>
          <w:rFonts w:cstheme="minorHAnsi"/>
          <w:bCs/>
        </w:rPr>
        <w:t xml:space="preserve">работают на платформе </w:t>
      </w:r>
      <w:r w:rsidR="00CE6A20">
        <w:rPr>
          <w:rFonts w:cstheme="minorHAnsi"/>
          <w:bCs/>
          <w:lang w:val="en-US"/>
        </w:rPr>
        <w:t>ABCP</w:t>
      </w:r>
      <w:r w:rsidR="00CE6A20" w:rsidRPr="00CE6A20">
        <w:rPr>
          <w:rFonts w:cstheme="minorHAnsi"/>
          <w:bCs/>
        </w:rPr>
        <w:t xml:space="preserve"> </w:t>
      </w:r>
      <w:r>
        <w:rPr>
          <w:rFonts w:cstheme="minorHAnsi"/>
          <w:bCs/>
        </w:rPr>
        <w:t>и</w:t>
      </w:r>
      <w:r w:rsidR="00CE6A20" w:rsidRPr="00CE6A20">
        <w:rPr>
          <w:rFonts w:cstheme="minorHAnsi"/>
          <w:bCs/>
        </w:rPr>
        <w:t xml:space="preserve"> </w:t>
      </w:r>
      <w:r w:rsidR="00CE6A20">
        <w:rPr>
          <w:rFonts w:cstheme="minorHAnsi"/>
          <w:bCs/>
        </w:rPr>
        <w:t xml:space="preserve">хотят видеть Веху как </w:t>
      </w:r>
      <w:r w:rsidR="00CE6A20">
        <w:rPr>
          <w:rFonts w:cstheme="minorHAnsi"/>
          <w:bCs/>
          <w:lang w:val="en-US"/>
        </w:rPr>
        <w:t>online</w:t>
      </w:r>
      <w:r w:rsidR="00CE6A20" w:rsidRPr="00CE6A20">
        <w:rPr>
          <w:rFonts w:cstheme="minorHAnsi"/>
          <w:bCs/>
        </w:rPr>
        <w:t>-</w:t>
      </w:r>
      <w:r w:rsidR="00CE6A20">
        <w:rPr>
          <w:rFonts w:cstheme="minorHAnsi"/>
          <w:bCs/>
        </w:rPr>
        <w:t xml:space="preserve">поставщика, либо </w:t>
      </w:r>
      <w:r w:rsidR="00863F15">
        <w:rPr>
          <w:rFonts w:cstheme="minorHAnsi"/>
          <w:bCs/>
        </w:rPr>
        <w:t xml:space="preserve">если </w:t>
      </w:r>
      <w:r w:rsidR="00CE6A20">
        <w:rPr>
          <w:rFonts w:cstheme="minorHAnsi"/>
          <w:bCs/>
        </w:rPr>
        <w:t>хотят работать с нами</w:t>
      </w:r>
      <w:r w:rsidR="004545ED" w:rsidRPr="004545ED">
        <w:rPr>
          <w:rFonts w:cstheme="minorHAnsi"/>
          <w:bCs/>
        </w:rPr>
        <w:t xml:space="preserve"> </w:t>
      </w:r>
      <w:r w:rsidR="004545ED">
        <w:rPr>
          <w:rFonts w:cstheme="minorHAnsi"/>
          <w:bCs/>
        </w:rPr>
        <w:t xml:space="preserve">по </w:t>
      </w:r>
      <w:r w:rsidR="004545ED">
        <w:rPr>
          <w:rFonts w:cstheme="minorHAnsi"/>
          <w:bCs/>
          <w:lang w:val="en-US"/>
        </w:rPr>
        <w:t>API</w:t>
      </w:r>
      <w:r w:rsidR="004545ED" w:rsidRPr="004545ED">
        <w:rPr>
          <w:rFonts w:cstheme="minorHAnsi"/>
          <w:bCs/>
        </w:rPr>
        <w:t xml:space="preserve"> </w:t>
      </w:r>
      <w:r w:rsidR="00CE6A20">
        <w:rPr>
          <w:rFonts w:cstheme="minorHAnsi"/>
          <w:bCs/>
        </w:rPr>
        <w:t xml:space="preserve">из своей информационной системы типа 1С. </w:t>
      </w:r>
    </w:p>
    <w:p w14:paraId="35946DC3" w14:textId="479352E4" w:rsidR="00F95106" w:rsidRDefault="00F95106" w:rsidP="004B1E1A">
      <w:pPr>
        <w:pStyle w:val="a6"/>
        <w:spacing w:before="120" w:after="60" w:line="240" w:lineRule="auto"/>
        <w:ind w:left="426" w:hanging="142"/>
        <w:contextualSpacing w:val="0"/>
        <w:jc w:val="both"/>
        <w:rPr>
          <w:rFonts w:cstheme="minorHAnsi"/>
          <w:bCs/>
        </w:rPr>
      </w:pPr>
      <w:r w:rsidRPr="00F95106">
        <w:rPr>
          <w:rFonts w:cstheme="minorHAnsi"/>
          <w:bCs/>
        </w:rPr>
        <w:t xml:space="preserve">При подключении клиента, работающего по </w:t>
      </w:r>
      <w:r w:rsidRPr="00F95106">
        <w:rPr>
          <w:rFonts w:cstheme="minorHAnsi"/>
          <w:bCs/>
          <w:lang w:val="en-US"/>
        </w:rPr>
        <w:t>API</w:t>
      </w:r>
      <w:r w:rsidRPr="00F95106">
        <w:rPr>
          <w:rFonts w:cstheme="minorHAnsi"/>
          <w:bCs/>
        </w:rPr>
        <w:t>, необходимо помнить</w:t>
      </w:r>
      <w:r w:rsidR="00863F15">
        <w:rPr>
          <w:rFonts w:cstheme="minorHAnsi"/>
          <w:bCs/>
        </w:rPr>
        <w:t xml:space="preserve"> следующее</w:t>
      </w:r>
      <w:r w:rsidRPr="00F95106">
        <w:rPr>
          <w:rFonts w:cstheme="minorHAnsi"/>
          <w:bCs/>
        </w:rPr>
        <w:t>:</w:t>
      </w:r>
    </w:p>
    <w:p w14:paraId="29D79E93" w14:textId="70447D5D" w:rsidR="00CE6A20" w:rsidRDefault="00F95106" w:rsidP="004B1E1A">
      <w:pPr>
        <w:pStyle w:val="a6"/>
        <w:numPr>
          <w:ilvl w:val="0"/>
          <w:numId w:val="6"/>
        </w:numPr>
        <w:spacing w:line="240" w:lineRule="auto"/>
        <w:ind w:left="567" w:hanging="283"/>
        <w:jc w:val="both"/>
        <w:rPr>
          <w:rFonts w:cstheme="minorHAnsi"/>
          <w:bCs/>
        </w:rPr>
      </w:pPr>
      <w:r w:rsidRPr="00CE6A20">
        <w:rPr>
          <w:rFonts w:cstheme="minorHAnsi"/>
          <w:bCs/>
        </w:rPr>
        <w:t xml:space="preserve">Поисковые запросы, выполняемые </w:t>
      </w:r>
      <w:r w:rsidR="00863F15">
        <w:rPr>
          <w:rFonts w:cstheme="minorHAnsi"/>
          <w:bCs/>
        </w:rPr>
        <w:t xml:space="preserve">клиентами, </w:t>
      </w:r>
      <w:r w:rsidR="00CE6A20" w:rsidRPr="00CE6A20">
        <w:rPr>
          <w:rFonts w:cstheme="minorHAnsi"/>
          <w:bCs/>
        </w:rPr>
        <w:t xml:space="preserve">подключенным </w:t>
      </w:r>
      <w:r w:rsidR="00CE6A20">
        <w:rPr>
          <w:rFonts w:cstheme="minorHAnsi"/>
          <w:bCs/>
        </w:rPr>
        <w:t xml:space="preserve">по </w:t>
      </w:r>
      <w:r w:rsidR="00CE6A20">
        <w:rPr>
          <w:rFonts w:cstheme="minorHAnsi"/>
          <w:bCs/>
          <w:lang w:val="en-US"/>
        </w:rPr>
        <w:t>API</w:t>
      </w:r>
      <w:r w:rsidRPr="00CE6A20">
        <w:rPr>
          <w:rFonts w:cstheme="minorHAnsi"/>
          <w:bCs/>
        </w:rPr>
        <w:t>, учитывают</w:t>
      </w:r>
      <w:r w:rsidR="00C5550A" w:rsidRPr="00CE6A20">
        <w:rPr>
          <w:rFonts w:cstheme="minorHAnsi"/>
          <w:bCs/>
        </w:rPr>
        <w:t>ся</w:t>
      </w:r>
      <w:r w:rsidRPr="00CE6A20">
        <w:rPr>
          <w:rFonts w:cstheme="minorHAnsi"/>
          <w:bCs/>
        </w:rPr>
        <w:t xml:space="preserve"> </w:t>
      </w:r>
      <w:r w:rsidR="00C5550A" w:rsidRPr="00CE6A20">
        <w:rPr>
          <w:rFonts w:cstheme="minorHAnsi"/>
          <w:bCs/>
        </w:rPr>
        <w:t>в тарифных лимитах Вехи</w:t>
      </w:r>
      <w:r w:rsidR="00857755" w:rsidRPr="00CE6A20">
        <w:rPr>
          <w:rFonts w:cstheme="minorHAnsi"/>
          <w:bCs/>
        </w:rPr>
        <w:t>.</w:t>
      </w:r>
    </w:p>
    <w:p w14:paraId="6D17F3A8" w14:textId="3FC22A8F" w:rsidR="00D31C64" w:rsidRPr="00CE6A20" w:rsidRDefault="00857755" w:rsidP="004B1E1A">
      <w:pPr>
        <w:pStyle w:val="a6"/>
        <w:spacing w:line="240" w:lineRule="auto"/>
        <w:ind w:left="567"/>
        <w:jc w:val="both"/>
        <w:rPr>
          <w:rFonts w:cstheme="minorHAnsi"/>
          <w:bCs/>
        </w:rPr>
      </w:pPr>
      <w:r w:rsidRPr="00CE6A20">
        <w:rPr>
          <w:rFonts w:cstheme="minorHAnsi"/>
          <w:bCs/>
        </w:rPr>
        <w:t xml:space="preserve">При достижении </w:t>
      </w:r>
      <w:r w:rsidR="00CE6A20">
        <w:rPr>
          <w:rFonts w:cstheme="minorHAnsi"/>
          <w:bCs/>
        </w:rPr>
        <w:t xml:space="preserve">этих </w:t>
      </w:r>
      <w:r w:rsidRPr="00CE6A20">
        <w:rPr>
          <w:rFonts w:cstheme="minorHAnsi"/>
          <w:bCs/>
        </w:rPr>
        <w:t xml:space="preserve">лимитов </w:t>
      </w:r>
      <w:r w:rsidR="00D31C64" w:rsidRPr="00CE6A20">
        <w:rPr>
          <w:rFonts w:cstheme="minorHAnsi"/>
          <w:bCs/>
        </w:rPr>
        <w:t>с</w:t>
      </w:r>
      <w:r w:rsidRPr="00CE6A20">
        <w:rPr>
          <w:rFonts w:cstheme="minorHAnsi"/>
          <w:bCs/>
        </w:rPr>
        <w:t xml:space="preserve">айт </w:t>
      </w:r>
      <w:r w:rsidR="004B1E1A">
        <w:rPr>
          <w:rFonts w:cstheme="minorHAnsi"/>
          <w:bCs/>
          <w:lang w:val="en-US"/>
        </w:rPr>
        <w:t>veha</w:t>
      </w:r>
      <w:r w:rsidR="004B1E1A" w:rsidRPr="00CE6A20">
        <w:rPr>
          <w:rFonts w:cstheme="minorHAnsi"/>
          <w:bCs/>
        </w:rPr>
        <w:t>.</w:t>
      </w:r>
      <w:r w:rsidR="004B1E1A">
        <w:rPr>
          <w:rFonts w:cstheme="minorHAnsi"/>
          <w:bCs/>
          <w:lang w:val="en-US"/>
        </w:rPr>
        <w:t>online</w:t>
      </w:r>
      <w:r w:rsidR="00CE6A20" w:rsidRPr="00CE6A20">
        <w:rPr>
          <w:rFonts w:cstheme="minorHAnsi"/>
          <w:bCs/>
        </w:rPr>
        <w:t xml:space="preserve"> </w:t>
      </w:r>
      <w:r w:rsidR="00CE6A20">
        <w:rPr>
          <w:rFonts w:cstheme="minorHAnsi"/>
          <w:bCs/>
        </w:rPr>
        <w:t xml:space="preserve">может </w:t>
      </w:r>
      <w:r w:rsidR="00D31C64" w:rsidRPr="00CE6A20">
        <w:rPr>
          <w:rFonts w:cstheme="minorHAnsi"/>
          <w:bCs/>
        </w:rPr>
        <w:t>ста</w:t>
      </w:r>
      <w:r w:rsidR="00CE6A20">
        <w:rPr>
          <w:rFonts w:cstheme="minorHAnsi"/>
          <w:bCs/>
        </w:rPr>
        <w:t>ть</w:t>
      </w:r>
      <w:r w:rsidR="00D31C64" w:rsidRPr="00CE6A20">
        <w:rPr>
          <w:rFonts w:cstheme="minorHAnsi"/>
          <w:bCs/>
        </w:rPr>
        <w:t xml:space="preserve"> неработоспособным. </w:t>
      </w:r>
    </w:p>
    <w:p w14:paraId="0DE0D305" w14:textId="1FE98A80" w:rsidR="00F95106" w:rsidRDefault="004B1E1A" w:rsidP="006F6B4C">
      <w:pPr>
        <w:pStyle w:val="a6"/>
        <w:spacing w:after="120" w:line="240" w:lineRule="auto"/>
        <w:ind w:left="567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С</w:t>
      </w:r>
      <w:r w:rsidR="00D31C64">
        <w:rPr>
          <w:rFonts w:cstheme="minorHAnsi"/>
          <w:bCs/>
        </w:rPr>
        <w:t xml:space="preserve">ледует разрешать подключение только тем клиентам, которые не будут злоупотреблять </w:t>
      </w:r>
      <w:r w:rsidR="00863F15">
        <w:rPr>
          <w:rFonts w:cstheme="minorHAnsi"/>
          <w:bCs/>
        </w:rPr>
        <w:t xml:space="preserve">проценкой </w:t>
      </w:r>
      <w:r w:rsidR="00D31C64">
        <w:rPr>
          <w:rFonts w:cstheme="minorHAnsi"/>
          <w:bCs/>
        </w:rPr>
        <w:t xml:space="preserve">по </w:t>
      </w:r>
      <w:r w:rsidR="00D31C64">
        <w:rPr>
          <w:rFonts w:cstheme="minorHAnsi"/>
          <w:bCs/>
          <w:lang w:val="en-US"/>
        </w:rPr>
        <w:t>API</w:t>
      </w:r>
      <w:r w:rsidR="00D31C64" w:rsidRPr="00D31C64">
        <w:rPr>
          <w:rFonts w:cstheme="minorHAnsi"/>
          <w:bCs/>
        </w:rPr>
        <w:t xml:space="preserve"> </w:t>
      </w:r>
      <w:r w:rsidR="00D31C64">
        <w:rPr>
          <w:rFonts w:cstheme="minorHAnsi"/>
          <w:bCs/>
        </w:rPr>
        <w:t xml:space="preserve">и информированы </w:t>
      </w:r>
      <w:r w:rsidR="00CE6A20">
        <w:rPr>
          <w:rFonts w:cstheme="minorHAnsi"/>
          <w:bCs/>
        </w:rPr>
        <w:t>об этом.</w:t>
      </w:r>
    </w:p>
    <w:p w14:paraId="44C774C9" w14:textId="4AC23B34" w:rsidR="00CE6A20" w:rsidRDefault="00CE6A20" w:rsidP="004B1E1A">
      <w:pPr>
        <w:pStyle w:val="a6"/>
        <w:numPr>
          <w:ilvl w:val="0"/>
          <w:numId w:val="6"/>
        </w:numPr>
        <w:spacing w:line="240" w:lineRule="auto"/>
        <w:ind w:left="567" w:hanging="283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Подключением клиентов занимается Группа Обработки </w:t>
      </w:r>
      <w:r w:rsidR="004B1E1A">
        <w:rPr>
          <w:rFonts w:cstheme="minorHAnsi"/>
          <w:bCs/>
        </w:rPr>
        <w:t>Интернет-Заказов</w:t>
      </w:r>
      <w:r>
        <w:rPr>
          <w:rFonts w:cstheme="minorHAnsi"/>
          <w:bCs/>
        </w:rPr>
        <w:t>.</w:t>
      </w:r>
    </w:p>
    <w:p w14:paraId="69454150" w14:textId="43B153E7" w:rsidR="002F5FD3" w:rsidRPr="002F5FD3" w:rsidRDefault="00CE6A20" w:rsidP="002F5FD3">
      <w:pPr>
        <w:pStyle w:val="a6"/>
        <w:spacing w:after="120" w:line="240" w:lineRule="auto"/>
        <w:ind w:left="567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Продавцам и менеджерам магазинов запрещено самостоятельно подключать клиентов</w:t>
      </w:r>
      <w:r w:rsidRPr="00CE6A20">
        <w:rPr>
          <w:rFonts w:cstheme="minorHAnsi"/>
          <w:bCs/>
        </w:rPr>
        <w:t>.</w:t>
      </w:r>
    </w:p>
    <w:p w14:paraId="1616E330" w14:textId="6C3822D5" w:rsidR="002F5FD3" w:rsidRPr="00D167BB" w:rsidRDefault="002F5FD3" w:rsidP="00D167BB">
      <w:pPr>
        <w:pStyle w:val="a6"/>
        <w:numPr>
          <w:ilvl w:val="0"/>
          <w:numId w:val="6"/>
        </w:numPr>
        <w:spacing w:line="240" w:lineRule="auto"/>
        <w:ind w:left="567" w:hanging="283"/>
        <w:jc w:val="both"/>
        <w:rPr>
          <w:rFonts w:cstheme="minorHAnsi"/>
          <w:bCs/>
        </w:rPr>
      </w:pPr>
      <w:r w:rsidRPr="002F5FD3">
        <w:rPr>
          <w:rFonts w:cstheme="minorHAnsi"/>
          <w:bCs/>
        </w:rPr>
        <w:t xml:space="preserve">Клиентам, </w:t>
      </w:r>
      <w:r w:rsidR="003741BD">
        <w:rPr>
          <w:rFonts w:cstheme="minorHAnsi"/>
          <w:bCs/>
        </w:rPr>
        <w:t xml:space="preserve">подключенным по </w:t>
      </w:r>
      <w:r w:rsidR="003741BD">
        <w:rPr>
          <w:rFonts w:cstheme="minorHAnsi"/>
          <w:bCs/>
          <w:lang w:val="en-US"/>
        </w:rPr>
        <w:t>API</w:t>
      </w:r>
      <w:r w:rsidRPr="002F5FD3">
        <w:rPr>
          <w:rFonts w:cstheme="minorHAnsi"/>
          <w:bCs/>
        </w:rPr>
        <w:t>, буд</w:t>
      </w:r>
      <w:r w:rsidR="003741BD">
        <w:rPr>
          <w:rFonts w:cstheme="minorHAnsi"/>
          <w:bCs/>
        </w:rPr>
        <w:t>у</w:t>
      </w:r>
      <w:r w:rsidRPr="002F5FD3">
        <w:rPr>
          <w:rFonts w:cstheme="minorHAnsi"/>
          <w:bCs/>
        </w:rPr>
        <w:t>т доступн</w:t>
      </w:r>
      <w:r w:rsidR="003741BD">
        <w:rPr>
          <w:rFonts w:cstheme="minorHAnsi"/>
          <w:bCs/>
        </w:rPr>
        <w:t>ы</w:t>
      </w:r>
      <w:r w:rsidRPr="002F5FD3">
        <w:rPr>
          <w:rFonts w:cstheme="minorHAnsi"/>
          <w:bCs/>
        </w:rPr>
        <w:t xml:space="preserve"> предложени</w:t>
      </w:r>
      <w:r w:rsidR="003741BD">
        <w:rPr>
          <w:rFonts w:cstheme="minorHAnsi"/>
          <w:bCs/>
        </w:rPr>
        <w:t>я</w:t>
      </w:r>
      <w:r w:rsidRPr="002F5FD3">
        <w:rPr>
          <w:rFonts w:cstheme="minorHAnsi"/>
          <w:bCs/>
        </w:rPr>
        <w:t xml:space="preserve"> </w:t>
      </w:r>
      <w:r w:rsidR="009C4AB6">
        <w:rPr>
          <w:rFonts w:cstheme="minorHAnsi"/>
          <w:bCs/>
        </w:rPr>
        <w:t xml:space="preserve">от </w:t>
      </w:r>
      <w:r w:rsidRPr="002F5FD3">
        <w:rPr>
          <w:rFonts w:cstheme="minorHAnsi"/>
          <w:bCs/>
        </w:rPr>
        <w:t xml:space="preserve">всех </w:t>
      </w:r>
      <w:r w:rsidR="003741BD">
        <w:rPr>
          <w:rFonts w:cstheme="minorHAnsi"/>
          <w:bCs/>
          <w:lang w:val="en-US"/>
        </w:rPr>
        <w:t>offline</w:t>
      </w:r>
      <w:r w:rsidR="003741BD" w:rsidRPr="003741BD">
        <w:rPr>
          <w:rFonts w:cstheme="minorHAnsi"/>
          <w:bCs/>
        </w:rPr>
        <w:t xml:space="preserve"> </w:t>
      </w:r>
      <w:r w:rsidR="003741BD">
        <w:rPr>
          <w:rFonts w:cstheme="minorHAnsi"/>
          <w:bCs/>
        </w:rPr>
        <w:t xml:space="preserve">и </w:t>
      </w:r>
      <w:r w:rsidR="003741BD">
        <w:rPr>
          <w:rFonts w:cstheme="minorHAnsi"/>
          <w:bCs/>
          <w:lang w:val="en-US"/>
        </w:rPr>
        <w:t>online</w:t>
      </w:r>
      <w:r w:rsidR="003741BD" w:rsidRPr="003741BD">
        <w:rPr>
          <w:rFonts w:cstheme="minorHAnsi"/>
          <w:bCs/>
        </w:rPr>
        <w:t xml:space="preserve"> </w:t>
      </w:r>
      <w:r w:rsidRPr="002F5FD3">
        <w:rPr>
          <w:rFonts w:cstheme="minorHAnsi"/>
          <w:bCs/>
        </w:rPr>
        <w:t>поставщиков Вехи.</w:t>
      </w:r>
      <w:r w:rsidRPr="002F5FD3">
        <w:rPr>
          <w:rFonts w:cstheme="minorHAnsi"/>
          <w:bCs/>
        </w:rPr>
        <w:t xml:space="preserve"> </w:t>
      </w:r>
      <w:r w:rsidRPr="002F5FD3">
        <w:rPr>
          <w:rFonts w:cstheme="minorHAnsi"/>
          <w:bCs/>
        </w:rPr>
        <w:t xml:space="preserve">Доступ к online-поставщикам </w:t>
      </w:r>
      <w:r w:rsidR="003741BD">
        <w:rPr>
          <w:rFonts w:cstheme="minorHAnsi"/>
          <w:bCs/>
        </w:rPr>
        <w:t xml:space="preserve">Вехи </w:t>
      </w:r>
      <w:r w:rsidRPr="002F5FD3">
        <w:rPr>
          <w:rFonts w:cstheme="minorHAnsi"/>
          <w:bCs/>
        </w:rPr>
        <w:t xml:space="preserve">клиент может </w:t>
      </w:r>
      <w:r w:rsidR="003741BD">
        <w:rPr>
          <w:rFonts w:cstheme="minorHAnsi"/>
          <w:bCs/>
        </w:rPr>
        <w:t xml:space="preserve">по желанию </w:t>
      </w:r>
      <w:r w:rsidRPr="002F5FD3">
        <w:rPr>
          <w:rFonts w:cstheme="minorHAnsi"/>
          <w:bCs/>
        </w:rPr>
        <w:t>включить или выключить в настройках поставщика Веха.</w:t>
      </w:r>
    </w:p>
    <w:p w14:paraId="26B94700" w14:textId="77777777" w:rsidR="00F95106" w:rsidRPr="00F95106" w:rsidRDefault="00F95106" w:rsidP="00F95106">
      <w:pPr>
        <w:pStyle w:val="a6"/>
        <w:spacing w:line="240" w:lineRule="auto"/>
        <w:ind w:left="426"/>
        <w:rPr>
          <w:rFonts w:cstheme="minorHAnsi"/>
          <w:b/>
        </w:rPr>
      </w:pPr>
    </w:p>
    <w:p w14:paraId="0FBF88E2" w14:textId="0D235E3F" w:rsidR="000A7BD9" w:rsidRDefault="000A7BD9" w:rsidP="004B1E1A">
      <w:pPr>
        <w:pStyle w:val="a6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cstheme="minorHAnsi"/>
          <w:b/>
        </w:rPr>
      </w:pPr>
      <w:bookmarkStart w:id="1" w:name="Подготовительные_шаги"/>
      <w:r>
        <w:rPr>
          <w:rFonts w:cstheme="minorHAnsi"/>
          <w:b/>
        </w:rPr>
        <w:t>Подготовительные шаги</w:t>
      </w:r>
    </w:p>
    <w:bookmarkEnd w:id="1"/>
    <w:p w14:paraId="649F1A0A" w14:textId="78831411" w:rsidR="00CE6A20" w:rsidRDefault="00A626EB" w:rsidP="00937D87">
      <w:pPr>
        <w:pStyle w:val="a6"/>
        <w:numPr>
          <w:ilvl w:val="0"/>
          <w:numId w:val="4"/>
        </w:numPr>
        <w:spacing w:before="120" w:after="0" w:line="240" w:lineRule="auto"/>
        <w:ind w:left="568" w:hanging="284"/>
        <w:contextualSpacing w:val="0"/>
        <w:rPr>
          <w:rFonts w:cstheme="minorHAnsi"/>
          <w:bCs/>
        </w:rPr>
      </w:pPr>
      <w:r>
        <w:rPr>
          <w:rFonts w:cstheme="minorHAnsi"/>
          <w:bCs/>
        </w:rPr>
        <w:t>З</w:t>
      </w:r>
      <w:r w:rsidR="00CE6A20">
        <w:rPr>
          <w:rFonts w:cstheme="minorHAnsi"/>
          <w:bCs/>
        </w:rPr>
        <w:t xml:space="preserve">авести клиента на </w:t>
      </w:r>
      <w:r w:rsidR="00CE6A20">
        <w:rPr>
          <w:rFonts w:cstheme="minorHAnsi"/>
          <w:bCs/>
          <w:lang w:val="en-US"/>
        </w:rPr>
        <w:t>ABCP</w:t>
      </w:r>
      <w:r w:rsidR="00CE6A20">
        <w:rPr>
          <w:rFonts w:cstheme="minorHAnsi"/>
          <w:bCs/>
        </w:rPr>
        <w:t xml:space="preserve"> (если он не заведен)</w:t>
      </w:r>
      <w:r w:rsidR="00937D87">
        <w:rPr>
          <w:rFonts w:cstheme="minorHAnsi"/>
          <w:bCs/>
        </w:rPr>
        <w:t>.</w:t>
      </w:r>
    </w:p>
    <w:p w14:paraId="18AB46D6" w14:textId="2E331395" w:rsidR="00937D87" w:rsidRPr="00937D87" w:rsidRDefault="00937D87" w:rsidP="00937D87">
      <w:pPr>
        <w:spacing w:after="60" w:line="240" w:lineRule="auto"/>
        <w:ind w:left="284"/>
        <w:rPr>
          <w:rFonts w:cstheme="minorHAnsi"/>
          <w:bCs/>
        </w:rPr>
      </w:pPr>
      <w:r>
        <w:rPr>
          <w:rFonts w:cstheme="minorHAnsi"/>
          <w:bCs/>
        </w:rPr>
        <w:t xml:space="preserve">      </w:t>
      </w:r>
      <w:r w:rsidRPr="00937D87">
        <w:rPr>
          <w:rFonts w:cstheme="minorHAnsi"/>
          <w:bCs/>
        </w:rPr>
        <w:t>Д</w:t>
      </w:r>
      <w:r w:rsidRPr="00937D87">
        <w:rPr>
          <w:rFonts w:cstheme="minorHAnsi"/>
          <w:bCs/>
        </w:rPr>
        <w:t xml:space="preserve">ля доступа клиента по </w:t>
      </w:r>
      <w:r w:rsidRPr="00937D87">
        <w:rPr>
          <w:rFonts w:cstheme="minorHAnsi"/>
          <w:bCs/>
          <w:lang w:val="en-US"/>
        </w:rPr>
        <w:t>API</w:t>
      </w:r>
      <w:r w:rsidRPr="00937D87">
        <w:rPr>
          <w:rFonts w:cstheme="minorHAnsi"/>
          <w:bCs/>
        </w:rPr>
        <w:t xml:space="preserve"> используется логин и пароль клиента к сайту </w:t>
      </w:r>
      <w:proofErr w:type="gramStart"/>
      <w:r w:rsidRPr="00937D87">
        <w:rPr>
          <w:rFonts w:cstheme="minorHAnsi"/>
          <w:bCs/>
          <w:lang w:val="en-US"/>
        </w:rPr>
        <w:t>veha</w:t>
      </w:r>
      <w:r w:rsidRPr="00937D87">
        <w:rPr>
          <w:rFonts w:cstheme="minorHAnsi"/>
          <w:bCs/>
        </w:rPr>
        <w:t>.</w:t>
      </w:r>
      <w:r w:rsidRPr="00937D87">
        <w:rPr>
          <w:rFonts w:cstheme="minorHAnsi"/>
          <w:bCs/>
          <w:lang w:val="en-US"/>
        </w:rPr>
        <w:t>online</w:t>
      </w:r>
      <w:proofErr w:type="gramEnd"/>
    </w:p>
    <w:p w14:paraId="6FDCA3CC" w14:textId="6982D2D3" w:rsidR="00D0036F" w:rsidRPr="00D0036F" w:rsidRDefault="00D0036F" w:rsidP="001C6FA3">
      <w:pPr>
        <w:pStyle w:val="a6"/>
        <w:numPr>
          <w:ilvl w:val="0"/>
          <w:numId w:val="4"/>
        </w:numPr>
        <w:spacing w:after="60" w:line="240" w:lineRule="auto"/>
        <w:ind w:left="568" w:hanging="284"/>
        <w:contextualSpacing w:val="0"/>
        <w:jc w:val="both"/>
        <w:rPr>
          <w:rFonts w:cstheme="minorHAnsi"/>
          <w:bCs/>
        </w:rPr>
      </w:pPr>
      <w:r w:rsidRPr="00D0036F">
        <w:rPr>
          <w:rFonts w:cstheme="minorHAnsi"/>
          <w:bCs/>
        </w:rPr>
        <w:t>Проверить магазин (офис), к которому прикреплен клиент</w:t>
      </w:r>
      <w:r w:rsidR="00976E45">
        <w:rPr>
          <w:rFonts w:cstheme="minorHAnsi"/>
          <w:bCs/>
        </w:rPr>
        <w:t xml:space="preserve"> - </w:t>
      </w:r>
      <w:r>
        <w:rPr>
          <w:rFonts w:cstheme="minorHAnsi"/>
          <w:bCs/>
        </w:rPr>
        <w:t xml:space="preserve">для </w:t>
      </w:r>
      <w:r w:rsidR="00976E45">
        <w:rPr>
          <w:rFonts w:cstheme="minorHAnsi"/>
          <w:bCs/>
        </w:rPr>
        <w:t>этого магазина клиент будет получать проценку в поисковой выдаче</w:t>
      </w:r>
      <w:r w:rsidRPr="00D0036F">
        <w:rPr>
          <w:rFonts w:cstheme="minorHAnsi"/>
          <w:bCs/>
        </w:rPr>
        <w:t>.</w:t>
      </w:r>
      <w:r w:rsidR="00976E45" w:rsidRPr="00976E45">
        <w:rPr>
          <w:rFonts w:cstheme="minorHAnsi"/>
          <w:bCs/>
        </w:rPr>
        <w:t xml:space="preserve"> </w:t>
      </w:r>
      <w:r w:rsidR="00976E45">
        <w:rPr>
          <w:rFonts w:cstheme="minorHAnsi"/>
          <w:bCs/>
        </w:rPr>
        <w:t>Про</w:t>
      </w:r>
      <w:r w:rsidR="00976E45" w:rsidRPr="00D0036F">
        <w:rPr>
          <w:rFonts w:cstheme="minorHAnsi"/>
          <w:bCs/>
        </w:rPr>
        <w:t xml:space="preserve">информировать клиента, что </w:t>
      </w:r>
      <w:r w:rsidR="009647BE">
        <w:rPr>
          <w:rFonts w:cstheme="minorHAnsi"/>
          <w:bCs/>
        </w:rPr>
        <w:t xml:space="preserve">он может самостоятельно </w:t>
      </w:r>
      <w:r w:rsidR="00976E45" w:rsidRPr="00D0036F">
        <w:rPr>
          <w:rFonts w:cstheme="minorHAnsi"/>
          <w:bCs/>
        </w:rPr>
        <w:t>измен</w:t>
      </w:r>
      <w:r w:rsidR="009647BE">
        <w:rPr>
          <w:rFonts w:cstheme="minorHAnsi"/>
          <w:bCs/>
        </w:rPr>
        <w:t xml:space="preserve">ить </w:t>
      </w:r>
      <w:r w:rsidR="00976E45" w:rsidRPr="00D0036F">
        <w:rPr>
          <w:rFonts w:cstheme="minorHAnsi"/>
          <w:bCs/>
        </w:rPr>
        <w:t xml:space="preserve">магазин </w:t>
      </w:r>
      <w:r w:rsidR="00976E45">
        <w:rPr>
          <w:rFonts w:cstheme="minorHAnsi"/>
          <w:bCs/>
        </w:rPr>
        <w:t>прикрепления</w:t>
      </w:r>
      <w:r w:rsidR="00976E45" w:rsidRPr="00D0036F">
        <w:rPr>
          <w:rFonts w:cstheme="minorHAnsi"/>
          <w:bCs/>
        </w:rPr>
        <w:t xml:space="preserve"> </w:t>
      </w:r>
      <w:r w:rsidR="00976E45" w:rsidRPr="00D0036F">
        <w:rPr>
          <w:rFonts w:cstheme="minorHAnsi"/>
          <w:bCs/>
        </w:rPr>
        <w:t xml:space="preserve">на сайте </w:t>
      </w:r>
      <w:proofErr w:type="gramStart"/>
      <w:r w:rsidR="00976E45" w:rsidRPr="00D0036F">
        <w:rPr>
          <w:rFonts w:cstheme="minorHAnsi"/>
          <w:bCs/>
          <w:lang w:val="en-US"/>
        </w:rPr>
        <w:t>veha</w:t>
      </w:r>
      <w:r w:rsidR="00976E45" w:rsidRPr="00D0036F">
        <w:rPr>
          <w:rFonts w:cstheme="minorHAnsi"/>
          <w:bCs/>
        </w:rPr>
        <w:t>.</w:t>
      </w:r>
      <w:r w:rsidR="00976E45" w:rsidRPr="00D0036F">
        <w:rPr>
          <w:rFonts w:cstheme="minorHAnsi"/>
          <w:bCs/>
          <w:lang w:val="en-US"/>
        </w:rPr>
        <w:t>online</w:t>
      </w:r>
      <w:proofErr w:type="gramEnd"/>
      <w:r w:rsidR="00976E45">
        <w:rPr>
          <w:rFonts w:cstheme="minorHAnsi"/>
          <w:bCs/>
        </w:rPr>
        <w:t>.</w:t>
      </w:r>
    </w:p>
    <w:p w14:paraId="60EAE69C" w14:textId="166E8CBE" w:rsidR="009C1541" w:rsidRDefault="00A626EB" w:rsidP="00695C9C">
      <w:pPr>
        <w:pStyle w:val="a6"/>
        <w:numPr>
          <w:ilvl w:val="0"/>
          <w:numId w:val="4"/>
        </w:numPr>
        <w:spacing w:after="60" w:line="240" w:lineRule="auto"/>
        <w:ind w:left="568" w:hanging="284"/>
        <w:contextualSpacing w:val="0"/>
        <w:rPr>
          <w:rFonts w:cstheme="minorHAnsi"/>
          <w:bCs/>
        </w:rPr>
      </w:pPr>
      <w:r>
        <w:rPr>
          <w:rFonts w:cstheme="minorHAnsi"/>
          <w:bCs/>
        </w:rPr>
        <w:t>В</w:t>
      </w:r>
      <w:r w:rsidR="000A7BD9" w:rsidRPr="000A7BD9">
        <w:rPr>
          <w:rFonts w:cstheme="minorHAnsi"/>
          <w:bCs/>
        </w:rPr>
        <w:t xml:space="preserve">ыяснить </w:t>
      </w:r>
      <w:r w:rsidR="009C1541" w:rsidRPr="000A7BD9">
        <w:rPr>
          <w:rFonts w:cstheme="minorHAnsi"/>
          <w:bCs/>
        </w:rPr>
        <w:t xml:space="preserve">у клиента перечень </w:t>
      </w:r>
      <w:r w:rsidR="009C1541" w:rsidRPr="000A7BD9">
        <w:rPr>
          <w:rFonts w:cstheme="minorHAnsi"/>
          <w:bCs/>
          <w:lang w:val="en-US"/>
        </w:rPr>
        <w:t>IP</w:t>
      </w:r>
      <w:r w:rsidR="000A7BD9">
        <w:rPr>
          <w:rFonts w:cstheme="minorHAnsi"/>
          <w:bCs/>
        </w:rPr>
        <w:t>-адрес</w:t>
      </w:r>
      <w:r w:rsidR="00695C9C">
        <w:rPr>
          <w:rFonts w:cstheme="minorHAnsi"/>
          <w:bCs/>
        </w:rPr>
        <w:t>ов</w:t>
      </w:r>
      <w:r w:rsidR="009C1541" w:rsidRPr="000A7BD9">
        <w:rPr>
          <w:rFonts w:cstheme="minorHAnsi"/>
          <w:bCs/>
        </w:rPr>
        <w:t xml:space="preserve">, с которых </w:t>
      </w:r>
      <w:r w:rsidR="00CE6A20">
        <w:rPr>
          <w:rFonts w:cstheme="minorHAnsi"/>
          <w:bCs/>
        </w:rPr>
        <w:t xml:space="preserve">он будет </w:t>
      </w:r>
      <w:r w:rsidR="009C1541" w:rsidRPr="000A7BD9">
        <w:rPr>
          <w:rFonts w:cstheme="minorHAnsi"/>
          <w:bCs/>
        </w:rPr>
        <w:t>работа</w:t>
      </w:r>
      <w:r w:rsidR="00CE6A20">
        <w:rPr>
          <w:rFonts w:cstheme="minorHAnsi"/>
          <w:bCs/>
        </w:rPr>
        <w:t>ть.</w:t>
      </w:r>
    </w:p>
    <w:p w14:paraId="2E435221" w14:textId="68150A8A" w:rsidR="00695C9C" w:rsidRPr="00C64958" w:rsidRDefault="000A7BD9" w:rsidP="00C64958">
      <w:pPr>
        <w:pStyle w:val="a6"/>
        <w:spacing w:before="60" w:after="60" w:line="240" w:lineRule="auto"/>
        <w:ind w:left="567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Если </w:t>
      </w:r>
      <w:r w:rsidR="004966D1">
        <w:rPr>
          <w:rFonts w:cstheme="minorHAnsi"/>
          <w:bCs/>
        </w:rPr>
        <w:t>к</w:t>
      </w:r>
      <w:r>
        <w:rPr>
          <w:rFonts w:cstheme="minorHAnsi"/>
          <w:bCs/>
        </w:rPr>
        <w:t>лиент</w:t>
      </w:r>
      <w:r w:rsidR="004966D1">
        <w:rPr>
          <w:rFonts w:cstheme="minorHAnsi"/>
          <w:bCs/>
        </w:rPr>
        <w:t xml:space="preserve"> работает </w:t>
      </w:r>
      <w:r>
        <w:rPr>
          <w:rFonts w:cstheme="minorHAnsi"/>
          <w:bCs/>
        </w:rPr>
        <w:t xml:space="preserve">на </w:t>
      </w:r>
      <w:r w:rsidR="004966D1">
        <w:rPr>
          <w:rFonts w:cstheme="minorHAnsi"/>
          <w:bCs/>
        </w:rPr>
        <w:t xml:space="preserve">платформе </w:t>
      </w:r>
      <w:r>
        <w:rPr>
          <w:rFonts w:cstheme="minorHAnsi"/>
          <w:bCs/>
          <w:lang w:val="en-US"/>
        </w:rPr>
        <w:t>ABCP</w:t>
      </w:r>
      <w:r w:rsidRPr="000A7BD9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и хочет подключить Веху как поставщика, то </w:t>
      </w:r>
      <w:r w:rsidR="00695C9C">
        <w:rPr>
          <w:rFonts w:cstheme="minorHAnsi"/>
          <w:bCs/>
        </w:rPr>
        <w:t xml:space="preserve">клиент может увидеть свой </w:t>
      </w:r>
      <w:r w:rsidR="00695C9C">
        <w:rPr>
          <w:rFonts w:cstheme="minorHAnsi"/>
          <w:bCs/>
          <w:lang w:val="en-US"/>
        </w:rPr>
        <w:t>IP</w:t>
      </w:r>
      <w:r w:rsidR="00695C9C" w:rsidRPr="00695C9C">
        <w:rPr>
          <w:rFonts w:cstheme="minorHAnsi"/>
          <w:bCs/>
        </w:rPr>
        <w:t>-</w:t>
      </w:r>
      <w:r w:rsidR="00695C9C">
        <w:rPr>
          <w:rFonts w:cstheme="minorHAnsi"/>
          <w:bCs/>
        </w:rPr>
        <w:t>адрес</w:t>
      </w:r>
      <w:r w:rsidR="004966D1">
        <w:rPr>
          <w:rFonts w:cstheme="minorHAnsi"/>
          <w:bCs/>
        </w:rPr>
        <w:t xml:space="preserve">, зайдя </w:t>
      </w:r>
      <w:r w:rsidR="00CE6A20">
        <w:rPr>
          <w:rFonts w:cstheme="minorHAnsi"/>
          <w:bCs/>
        </w:rPr>
        <w:t>в</w:t>
      </w:r>
      <w:r w:rsidR="00695C9C">
        <w:rPr>
          <w:rFonts w:cstheme="minorHAnsi"/>
          <w:bCs/>
        </w:rPr>
        <w:t xml:space="preserve"> </w:t>
      </w:r>
      <w:r w:rsidR="00695C9C" w:rsidRPr="00695C9C">
        <w:rPr>
          <w:rFonts w:cstheme="minorHAnsi"/>
          <w:bCs/>
        </w:rPr>
        <w:t>“</w:t>
      </w:r>
      <w:r w:rsidR="00695C9C">
        <w:rPr>
          <w:rFonts w:cstheme="minorHAnsi"/>
          <w:bCs/>
        </w:rPr>
        <w:t>Панел</w:t>
      </w:r>
      <w:r w:rsidR="00CE6A20">
        <w:rPr>
          <w:rFonts w:cstheme="minorHAnsi"/>
          <w:bCs/>
        </w:rPr>
        <w:t>ь</w:t>
      </w:r>
      <w:r w:rsidR="00695C9C">
        <w:rPr>
          <w:rFonts w:cstheme="minorHAnsi"/>
          <w:bCs/>
        </w:rPr>
        <w:t xml:space="preserve"> управления</w:t>
      </w:r>
      <w:r w:rsidR="00695C9C" w:rsidRPr="00695C9C">
        <w:rPr>
          <w:rFonts w:cstheme="minorHAnsi"/>
          <w:bCs/>
        </w:rPr>
        <w:t>”</w:t>
      </w:r>
      <w:proofErr w:type="gramStart"/>
      <w:r w:rsidR="00C64958" w:rsidRPr="00695C9C">
        <w:rPr>
          <w:rFonts w:cstheme="minorHAnsi"/>
          <w:bCs/>
        </w:rPr>
        <w:t>/”</w:t>
      </w:r>
      <w:r w:rsidR="00C64958">
        <w:rPr>
          <w:rFonts w:cstheme="minorHAnsi"/>
          <w:bCs/>
        </w:rPr>
        <w:t>Поставщики</w:t>
      </w:r>
      <w:proofErr w:type="gramEnd"/>
      <w:r w:rsidR="00695C9C" w:rsidRPr="00695C9C">
        <w:rPr>
          <w:rFonts w:cstheme="minorHAnsi"/>
          <w:bCs/>
        </w:rPr>
        <w:t>”/”</w:t>
      </w:r>
      <w:r w:rsidR="00695C9C">
        <w:rPr>
          <w:rFonts w:cstheme="minorHAnsi"/>
          <w:bCs/>
        </w:rPr>
        <w:t>Настройки поставщика</w:t>
      </w:r>
      <w:r w:rsidR="00CE6A20" w:rsidRPr="00CE6A20">
        <w:rPr>
          <w:rFonts w:cstheme="minorHAnsi"/>
          <w:bCs/>
        </w:rPr>
        <w:t>”</w:t>
      </w:r>
      <w:r w:rsidR="004966D1">
        <w:rPr>
          <w:rFonts w:cstheme="minorHAnsi"/>
          <w:bCs/>
        </w:rPr>
        <w:t xml:space="preserve">  любого уже подключенного </w:t>
      </w:r>
      <w:r w:rsidR="004966D1">
        <w:rPr>
          <w:rFonts w:cstheme="minorHAnsi"/>
          <w:bCs/>
          <w:lang w:val="en-US"/>
        </w:rPr>
        <w:t>online</w:t>
      </w:r>
      <w:r w:rsidR="004966D1" w:rsidRPr="004966D1">
        <w:rPr>
          <w:rFonts w:cstheme="minorHAnsi"/>
          <w:bCs/>
        </w:rPr>
        <w:t>-</w:t>
      </w:r>
      <w:r w:rsidR="004966D1">
        <w:rPr>
          <w:rFonts w:cstheme="minorHAnsi"/>
          <w:bCs/>
        </w:rPr>
        <w:t>поставщика</w:t>
      </w:r>
      <w:r w:rsidR="00C64958" w:rsidRPr="00C64958">
        <w:rPr>
          <w:rFonts w:cstheme="minorHAnsi"/>
          <w:bCs/>
        </w:rPr>
        <w:t xml:space="preserve"> </w:t>
      </w:r>
      <w:r w:rsidR="00C64958">
        <w:rPr>
          <w:rFonts w:cstheme="minorHAnsi"/>
          <w:bCs/>
        </w:rPr>
        <w:t>или при добавлении поставщика Веха.</w:t>
      </w:r>
    </w:p>
    <w:p w14:paraId="03E06707" w14:textId="71183A9D" w:rsidR="00695C9C" w:rsidRPr="004966D1" w:rsidRDefault="00C64958" w:rsidP="00695C9C">
      <w:pPr>
        <w:pStyle w:val="a6"/>
        <w:spacing w:line="240" w:lineRule="auto"/>
        <w:ind w:left="567"/>
        <w:rPr>
          <w:rFonts w:cstheme="minorHAnsi"/>
          <w:bCs/>
        </w:rPr>
      </w:pPr>
      <w:r>
        <w:rPr>
          <w:rFonts w:cstheme="minorHAnsi"/>
          <w:bCs/>
        </w:rPr>
        <w:t>Э</w:t>
      </w:r>
      <w:r w:rsidR="004966D1">
        <w:rPr>
          <w:rFonts w:cstheme="minorHAnsi"/>
          <w:bCs/>
        </w:rPr>
        <w:t xml:space="preserve">то выглядит </w:t>
      </w:r>
      <w:r>
        <w:rPr>
          <w:rFonts w:cstheme="minorHAnsi"/>
          <w:bCs/>
        </w:rPr>
        <w:t xml:space="preserve">примерно </w:t>
      </w:r>
      <w:r w:rsidR="004966D1">
        <w:rPr>
          <w:rFonts w:cstheme="minorHAnsi"/>
          <w:bCs/>
        </w:rPr>
        <w:t>так</w:t>
      </w:r>
      <w:r w:rsidR="00695C9C" w:rsidRPr="004966D1">
        <w:rPr>
          <w:rFonts w:cstheme="minorHAnsi"/>
          <w:bCs/>
        </w:rPr>
        <w:t>:</w:t>
      </w:r>
    </w:p>
    <w:p w14:paraId="494D3623" w14:textId="1FAD1144" w:rsidR="00695C9C" w:rsidRDefault="004966D1" w:rsidP="00695C9C">
      <w:pPr>
        <w:pStyle w:val="a6"/>
        <w:spacing w:line="240" w:lineRule="auto"/>
        <w:ind w:left="1146" w:hanging="579"/>
        <w:rPr>
          <w:rFonts w:cstheme="minorHAnsi"/>
          <w:bCs/>
        </w:rPr>
      </w:pPr>
      <w:r>
        <w:rPr>
          <w:rFonts w:cstheme="minorHAnsi"/>
          <w:bCs/>
          <w:noProof/>
        </w:rPr>
        <w:drawing>
          <wp:inline distT="0" distB="0" distL="0" distR="0" wp14:anchorId="018AAA78" wp14:editId="7CE2E5C3">
            <wp:extent cx="3501438" cy="2295525"/>
            <wp:effectExtent l="0" t="0" r="3810" b="0"/>
            <wp:docPr id="156146126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566" cy="231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10328" w14:textId="7CDF41C7" w:rsidR="003D5887" w:rsidRPr="003D5887" w:rsidRDefault="003D5887" w:rsidP="003D5887">
      <w:pPr>
        <w:spacing w:line="240" w:lineRule="auto"/>
        <w:jc w:val="center"/>
        <w:rPr>
          <w:rFonts w:cstheme="minorHAnsi"/>
          <w:bCs/>
        </w:rPr>
      </w:pPr>
      <w:bookmarkStart w:id="2" w:name="Рис_1"/>
      <w:r w:rsidRPr="003D5887">
        <w:rPr>
          <w:rFonts w:cstheme="minorHAnsi"/>
          <w:bCs/>
        </w:rPr>
        <w:t>Рис. 1</w:t>
      </w:r>
    </w:p>
    <w:bookmarkEnd w:id="2"/>
    <w:p w14:paraId="510FB4B0" w14:textId="77777777" w:rsidR="000A7BD9" w:rsidRPr="000A7BD9" w:rsidRDefault="000A7BD9" w:rsidP="00695C9C">
      <w:pPr>
        <w:pStyle w:val="a6"/>
        <w:spacing w:line="240" w:lineRule="auto"/>
        <w:ind w:left="1146"/>
        <w:rPr>
          <w:rFonts w:cstheme="minorHAnsi"/>
          <w:bCs/>
        </w:rPr>
      </w:pPr>
    </w:p>
    <w:p w14:paraId="48509928" w14:textId="77777777" w:rsidR="00695C9C" w:rsidRDefault="00695C9C" w:rsidP="00C5550A">
      <w:pPr>
        <w:pStyle w:val="a6"/>
        <w:numPr>
          <w:ilvl w:val="0"/>
          <w:numId w:val="3"/>
        </w:numPr>
        <w:spacing w:line="240" w:lineRule="auto"/>
        <w:ind w:left="284" w:hanging="284"/>
        <w:rPr>
          <w:rFonts w:cstheme="minorHAnsi"/>
          <w:b/>
        </w:rPr>
      </w:pPr>
      <w:bookmarkStart w:id="3" w:name="Настройка_клиента"/>
      <w:r>
        <w:rPr>
          <w:rFonts w:cstheme="minorHAnsi"/>
          <w:b/>
        </w:rPr>
        <w:t>Настройка клиента</w:t>
      </w:r>
    </w:p>
    <w:bookmarkEnd w:id="3"/>
    <w:p w14:paraId="2ECF0CA5" w14:textId="77777777" w:rsidR="00BC2094" w:rsidRPr="00BC2094" w:rsidRDefault="00695C9C" w:rsidP="00BC2094">
      <w:pPr>
        <w:pStyle w:val="a6"/>
        <w:numPr>
          <w:ilvl w:val="0"/>
          <w:numId w:val="4"/>
        </w:numPr>
        <w:spacing w:before="120" w:after="0" w:line="240" w:lineRule="auto"/>
        <w:ind w:left="426" w:hanging="284"/>
        <w:contextualSpacing w:val="0"/>
        <w:rPr>
          <w:rFonts w:cstheme="minorHAnsi"/>
          <w:b/>
        </w:rPr>
      </w:pPr>
      <w:r w:rsidRPr="00620018">
        <w:rPr>
          <w:rFonts w:cstheme="minorHAnsi"/>
          <w:bCs/>
        </w:rPr>
        <w:t xml:space="preserve">В карточке клиента на вкладке “Права доступа к </w:t>
      </w:r>
      <w:r w:rsidRPr="00620018">
        <w:rPr>
          <w:rFonts w:cstheme="minorHAnsi"/>
          <w:bCs/>
          <w:lang w:val="en-US"/>
        </w:rPr>
        <w:t>API</w:t>
      </w:r>
      <w:r w:rsidRPr="00620018">
        <w:rPr>
          <w:rFonts w:cstheme="minorHAnsi"/>
          <w:bCs/>
        </w:rPr>
        <w:t xml:space="preserve">” </w:t>
      </w:r>
      <w:r w:rsidR="008F47F9" w:rsidRPr="00620018">
        <w:rPr>
          <w:rFonts w:cstheme="minorHAnsi"/>
          <w:bCs/>
        </w:rPr>
        <w:t xml:space="preserve">необходимо </w:t>
      </w:r>
      <w:r w:rsidRPr="00620018">
        <w:rPr>
          <w:rFonts w:cstheme="minorHAnsi"/>
          <w:bCs/>
        </w:rPr>
        <w:t xml:space="preserve">добавить </w:t>
      </w:r>
      <w:r w:rsidRPr="00620018">
        <w:rPr>
          <w:rFonts w:cstheme="minorHAnsi"/>
          <w:bCs/>
          <w:lang w:val="en-US"/>
        </w:rPr>
        <w:t>IP</w:t>
      </w:r>
      <w:r w:rsidRPr="00620018">
        <w:rPr>
          <w:rFonts w:cstheme="minorHAnsi"/>
          <w:bCs/>
        </w:rPr>
        <w:t xml:space="preserve">-клиента </w:t>
      </w:r>
      <w:r w:rsidR="00620018">
        <w:rPr>
          <w:rFonts w:cstheme="minorHAnsi"/>
          <w:bCs/>
        </w:rPr>
        <w:t xml:space="preserve">(ввести </w:t>
      </w:r>
      <w:r w:rsidR="00620018">
        <w:rPr>
          <w:rFonts w:cstheme="minorHAnsi"/>
          <w:bCs/>
          <w:lang w:val="en-US"/>
        </w:rPr>
        <w:t>IP</w:t>
      </w:r>
      <w:r w:rsidR="00620018" w:rsidRPr="00620018">
        <w:rPr>
          <w:rFonts w:cstheme="minorHAnsi"/>
          <w:bCs/>
        </w:rPr>
        <w:t>-</w:t>
      </w:r>
      <w:r w:rsidR="00620018">
        <w:rPr>
          <w:rFonts w:cstheme="minorHAnsi"/>
          <w:bCs/>
        </w:rPr>
        <w:t>адрес</w:t>
      </w:r>
      <w:r w:rsidR="00620018" w:rsidRPr="00620018">
        <w:rPr>
          <w:rFonts w:cstheme="minorHAnsi"/>
          <w:bCs/>
        </w:rPr>
        <w:t xml:space="preserve"> </w:t>
      </w:r>
      <w:r w:rsidR="00620018">
        <w:rPr>
          <w:rFonts w:cstheme="minorHAnsi"/>
          <w:bCs/>
        </w:rPr>
        <w:t xml:space="preserve">и нажать кнопку </w:t>
      </w:r>
      <w:r w:rsidR="00620018" w:rsidRPr="00620018">
        <w:rPr>
          <w:rFonts w:cstheme="minorHAnsi"/>
          <w:b/>
          <w:i/>
          <w:iCs/>
        </w:rPr>
        <w:t>Добавить</w:t>
      </w:r>
      <w:r w:rsidR="00620018">
        <w:rPr>
          <w:rFonts w:cstheme="minorHAnsi"/>
          <w:bCs/>
        </w:rPr>
        <w:t xml:space="preserve">) </w:t>
      </w:r>
      <w:r w:rsidRPr="00620018">
        <w:rPr>
          <w:rFonts w:cstheme="minorHAnsi"/>
          <w:bCs/>
        </w:rPr>
        <w:t>и настроить права доступа согласно</w:t>
      </w:r>
      <w:r w:rsidR="008F47F9" w:rsidRPr="00620018">
        <w:rPr>
          <w:rFonts w:cstheme="minorHAnsi"/>
          <w:bCs/>
        </w:rPr>
        <w:t xml:space="preserve"> рисунку</w:t>
      </w:r>
      <w:r w:rsidR="00620018">
        <w:rPr>
          <w:rFonts w:cstheme="minorHAnsi"/>
          <w:bCs/>
        </w:rPr>
        <w:t xml:space="preserve"> ниже.</w:t>
      </w:r>
    </w:p>
    <w:p w14:paraId="1EB8646A" w14:textId="1CC6E86A" w:rsidR="00620018" w:rsidRDefault="00620018" w:rsidP="00BC2094">
      <w:pPr>
        <w:spacing w:after="0" w:line="240" w:lineRule="auto"/>
        <w:ind w:left="142" w:firstLine="284"/>
        <w:rPr>
          <w:rFonts w:cstheme="minorHAnsi"/>
          <w:bCs/>
        </w:rPr>
      </w:pPr>
      <w:r w:rsidRPr="00BC2094">
        <w:rPr>
          <w:rFonts w:cstheme="minorHAnsi"/>
          <w:bCs/>
        </w:rPr>
        <w:t xml:space="preserve">Для сохранения изменений нажать кнопку </w:t>
      </w:r>
      <w:r w:rsidRPr="00BC2094">
        <w:rPr>
          <w:rFonts w:cstheme="minorHAnsi"/>
          <w:b/>
          <w:i/>
          <w:iCs/>
        </w:rPr>
        <w:t>Сохранить</w:t>
      </w:r>
      <w:r w:rsidRPr="00BC2094">
        <w:rPr>
          <w:rFonts w:cstheme="minorHAnsi"/>
          <w:bCs/>
        </w:rPr>
        <w:t xml:space="preserve">. </w:t>
      </w:r>
    </w:p>
    <w:p w14:paraId="08497B0D" w14:textId="4BF2C6FF" w:rsidR="00BC2094" w:rsidRPr="0057137B" w:rsidRDefault="00BC2094" w:rsidP="00BC2094">
      <w:pPr>
        <w:spacing w:after="240" w:line="240" w:lineRule="auto"/>
        <w:ind w:left="142" w:firstLine="284"/>
        <w:rPr>
          <w:rFonts w:cstheme="minorHAnsi"/>
          <w:b/>
        </w:rPr>
      </w:pPr>
      <w:r>
        <w:rPr>
          <w:rFonts w:cstheme="minorHAnsi"/>
          <w:bCs/>
        </w:rPr>
        <w:t>Должны быть выданы только те права, которые отмечены на рисунке</w:t>
      </w:r>
      <w:r w:rsidR="0057137B" w:rsidRPr="0057137B">
        <w:rPr>
          <w:rFonts w:cstheme="minorHAnsi"/>
          <w:bCs/>
        </w:rPr>
        <w:t>:</w:t>
      </w:r>
    </w:p>
    <w:p w14:paraId="0B37B03A" w14:textId="7E8A67AD" w:rsidR="00695C9C" w:rsidRPr="00620018" w:rsidRDefault="00620018" w:rsidP="00620018">
      <w:pPr>
        <w:pStyle w:val="a6"/>
        <w:spacing w:before="240" w:after="240" w:line="240" w:lineRule="auto"/>
        <w:ind w:left="426"/>
        <w:contextualSpacing w:val="0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28BF1FA6" wp14:editId="06A4AB11">
            <wp:extent cx="6372225" cy="5202399"/>
            <wp:effectExtent l="0" t="0" r="0" b="0"/>
            <wp:docPr id="5541426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125" cy="521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7C65E" w14:textId="31C53106" w:rsidR="00B5346F" w:rsidRPr="008F47F9" w:rsidRDefault="00B5346F" w:rsidP="00AC33BD">
      <w:pPr>
        <w:pStyle w:val="a6"/>
        <w:spacing w:line="240" w:lineRule="auto"/>
        <w:ind w:left="425"/>
        <w:contextualSpacing w:val="0"/>
        <w:jc w:val="center"/>
        <w:rPr>
          <w:rFonts w:cstheme="minorHAnsi"/>
          <w:bCs/>
        </w:rPr>
      </w:pPr>
      <w:bookmarkStart w:id="4" w:name="Рис_2"/>
      <w:r w:rsidRPr="008F47F9">
        <w:rPr>
          <w:rFonts w:cstheme="minorHAnsi"/>
          <w:bCs/>
        </w:rPr>
        <w:t>Рис.</w:t>
      </w:r>
      <w:r w:rsidR="003D5887" w:rsidRPr="008F47F9">
        <w:rPr>
          <w:rFonts w:cstheme="minorHAnsi"/>
          <w:bCs/>
        </w:rPr>
        <w:t>2</w:t>
      </w:r>
    </w:p>
    <w:bookmarkEnd w:id="4"/>
    <w:p w14:paraId="20859E71" w14:textId="77777777" w:rsidR="002000DD" w:rsidRPr="002000DD" w:rsidRDefault="002000DD" w:rsidP="002000DD">
      <w:pPr>
        <w:pStyle w:val="a6"/>
        <w:spacing w:before="120" w:after="0" w:line="240" w:lineRule="auto"/>
        <w:ind w:left="425"/>
        <w:contextualSpacing w:val="0"/>
        <w:jc w:val="both"/>
        <w:rPr>
          <w:rFonts w:cstheme="minorHAnsi"/>
          <w:bCs/>
          <w:sz w:val="20"/>
          <w:szCs w:val="20"/>
          <w:u w:val="single"/>
        </w:rPr>
      </w:pPr>
      <w:r w:rsidRPr="002000DD">
        <w:rPr>
          <w:rFonts w:cstheme="minorHAnsi"/>
          <w:bCs/>
          <w:sz w:val="20"/>
          <w:szCs w:val="20"/>
          <w:u w:val="single"/>
        </w:rPr>
        <w:t>Примечание:</w:t>
      </w:r>
    </w:p>
    <w:p w14:paraId="736C18EA" w14:textId="6CCAB8E9" w:rsidR="00BC2094" w:rsidRPr="00CA0101" w:rsidRDefault="00B5346F" w:rsidP="00CA0101">
      <w:pPr>
        <w:pStyle w:val="a6"/>
        <w:spacing w:after="120" w:line="240" w:lineRule="auto"/>
        <w:ind w:left="425"/>
        <w:contextualSpacing w:val="0"/>
        <w:jc w:val="both"/>
        <w:rPr>
          <w:rFonts w:cstheme="minorHAnsi"/>
          <w:bCs/>
          <w:sz w:val="20"/>
          <w:szCs w:val="20"/>
        </w:rPr>
      </w:pPr>
      <w:r w:rsidRPr="002000DD">
        <w:rPr>
          <w:rFonts w:cstheme="minorHAnsi"/>
          <w:bCs/>
          <w:sz w:val="20"/>
          <w:szCs w:val="20"/>
        </w:rPr>
        <w:t xml:space="preserve">Право “Отправка внешних запросов внешним </w:t>
      </w:r>
      <w:r w:rsidRPr="002000DD">
        <w:rPr>
          <w:rFonts w:cstheme="minorHAnsi"/>
          <w:bCs/>
          <w:sz w:val="20"/>
          <w:szCs w:val="20"/>
          <w:lang w:val="en-US"/>
        </w:rPr>
        <w:t>online</w:t>
      </w:r>
      <w:r w:rsidRPr="002000DD">
        <w:rPr>
          <w:rFonts w:cstheme="minorHAnsi"/>
          <w:bCs/>
          <w:sz w:val="20"/>
          <w:szCs w:val="20"/>
        </w:rPr>
        <w:t xml:space="preserve">-поставщикам” </w:t>
      </w:r>
      <w:r w:rsidR="002000DD">
        <w:rPr>
          <w:rFonts w:cstheme="minorHAnsi"/>
          <w:bCs/>
          <w:sz w:val="20"/>
          <w:szCs w:val="20"/>
        </w:rPr>
        <w:t xml:space="preserve">не </w:t>
      </w:r>
      <w:r w:rsidR="00BC2094">
        <w:rPr>
          <w:rFonts w:cstheme="minorHAnsi"/>
          <w:bCs/>
          <w:sz w:val="20"/>
          <w:szCs w:val="20"/>
        </w:rPr>
        <w:t>применяется к</w:t>
      </w:r>
      <w:r w:rsidR="002000DD">
        <w:rPr>
          <w:rFonts w:cstheme="minorHAnsi"/>
          <w:bCs/>
          <w:sz w:val="20"/>
          <w:szCs w:val="20"/>
        </w:rPr>
        <w:t xml:space="preserve"> клиент</w:t>
      </w:r>
      <w:r w:rsidR="00BC2094">
        <w:rPr>
          <w:rFonts w:cstheme="minorHAnsi"/>
          <w:bCs/>
          <w:sz w:val="20"/>
          <w:szCs w:val="20"/>
        </w:rPr>
        <w:t>ам</w:t>
      </w:r>
      <w:r w:rsidR="002000DD">
        <w:rPr>
          <w:rFonts w:cstheme="minorHAnsi"/>
          <w:bCs/>
          <w:sz w:val="20"/>
          <w:szCs w:val="20"/>
        </w:rPr>
        <w:t>, работающи</w:t>
      </w:r>
      <w:r w:rsidR="00EC2206">
        <w:rPr>
          <w:rFonts w:cstheme="minorHAnsi"/>
          <w:bCs/>
          <w:sz w:val="20"/>
          <w:szCs w:val="20"/>
        </w:rPr>
        <w:t>м</w:t>
      </w:r>
      <w:r w:rsidR="002000DD">
        <w:rPr>
          <w:rFonts w:cstheme="minorHAnsi"/>
          <w:bCs/>
          <w:sz w:val="20"/>
          <w:szCs w:val="20"/>
        </w:rPr>
        <w:t xml:space="preserve"> на платформе </w:t>
      </w:r>
      <w:r w:rsidR="002000DD">
        <w:rPr>
          <w:rFonts w:cstheme="minorHAnsi"/>
          <w:bCs/>
          <w:sz w:val="20"/>
          <w:szCs w:val="20"/>
          <w:lang w:val="en-US"/>
        </w:rPr>
        <w:t>ABCP</w:t>
      </w:r>
      <w:r w:rsidR="002000DD" w:rsidRPr="002000DD">
        <w:rPr>
          <w:rFonts w:cstheme="minorHAnsi"/>
          <w:bCs/>
          <w:sz w:val="20"/>
          <w:szCs w:val="20"/>
        </w:rPr>
        <w:t xml:space="preserve">. </w:t>
      </w:r>
      <w:r w:rsidR="002000DD">
        <w:rPr>
          <w:rFonts w:cstheme="minorHAnsi"/>
          <w:bCs/>
          <w:sz w:val="20"/>
          <w:szCs w:val="20"/>
        </w:rPr>
        <w:t xml:space="preserve">Оно </w:t>
      </w:r>
      <w:r w:rsidR="00BC2094">
        <w:rPr>
          <w:rFonts w:cstheme="minorHAnsi"/>
          <w:bCs/>
          <w:sz w:val="20"/>
          <w:szCs w:val="20"/>
        </w:rPr>
        <w:t xml:space="preserve">применяется </w:t>
      </w:r>
      <w:r w:rsidR="002000DD">
        <w:rPr>
          <w:rFonts w:cstheme="minorHAnsi"/>
          <w:bCs/>
          <w:sz w:val="20"/>
          <w:szCs w:val="20"/>
        </w:rPr>
        <w:t xml:space="preserve">только </w:t>
      </w:r>
      <w:r w:rsidR="00BC2094">
        <w:rPr>
          <w:rFonts w:cstheme="minorHAnsi"/>
          <w:bCs/>
          <w:sz w:val="20"/>
          <w:szCs w:val="20"/>
        </w:rPr>
        <w:t>к</w:t>
      </w:r>
      <w:r w:rsidR="002000DD">
        <w:rPr>
          <w:rFonts w:cstheme="minorHAnsi"/>
          <w:bCs/>
          <w:sz w:val="20"/>
          <w:szCs w:val="20"/>
        </w:rPr>
        <w:t xml:space="preserve"> клиент</w:t>
      </w:r>
      <w:r w:rsidR="00BC2094">
        <w:rPr>
          <w:rFonts w:cstheme="minorHAnsi"/>
          <w:bCs/>
          <w:sz w:val="20"/>
          <w:szCs w:val="20"/>
        </w:rPr>
        <w:t>ам</w:t>
      </w:r>
      <w:r w:rsidR="002000DD">
        <w:rPr>
          <w:rFonts w:cstheme="minorHAnsi"/>
          <w:bCs/>
          <w:sz w:val="20"/>
          <w:szCs w:val="20"/>
        </w:rPr>
        <w:t xml:space="preserve">, работающих по </w:t>
      </w:r>
      <w:r w:rsidR="002000DD">
        <w:rPr>
          <w:rFonts w:cstheme="minorHAnsi"/>
          <w:bCs/>
          <w:sz w:val="20"/>
          <w:szCs w:val="20"/>
          <w:lang w:val="en-US"/>
        </w:rPr>
        <w:t>API</w:t>
      </w:r>
      <w:r w:rsidR="002000DD" w:rsidRPr="002000DD">
        <w:rPr>
          <w:rFonts w:cstheme="minorHAnsi"/>
          <w:bCs/>
          <w:sz w:val="20"/>
          <w:szCs w:val="20"/>
        </w:rPr>
        <w:t xml:space="preserve"> </w:t>
      </w:r>
      <w:r w:rsidR="002000DD">
        <w:rPr>
          <w:rFonts w:cstheme="minorHAnsi"/>
          <w:bCs/>
          <w:sz w:val="20"/>
          <w:szCs w:val="20"/>
        </w:rPr>
        <w:t xml:space="preserve">из своей информационной системы типа 1С. </w:t>
      </w:r>
      <w:r w:rsidR="00B501AC">
        <w:rPr>
          <w:rFonts w:cstheme="minorHAnsi"/>
          <w:bCs/>
          <w:sz w:val="20"/>
          <w:szCs w:val="20"/>
        </w:rPr>
        <w:t>Поэтому обычно выдавать это право не требуется.</w:t>
      </w:r>
    </w:p>
    <w:p w14:paraId="32C1DF29" w14:textId="08FE3390" w:rsidR="00695C9C" w:rsidRDefault="00DF6931" w:rsidP="00CA0101">
      <w:pPr>
        <w:pStyle w:val="a6"/>
        <w:numPr>
          <w:ilvl w:val="0"/>
          <w:numId w:val="4"/>
        </w:numPr>
        <w:spacing w:before="240" w:after="120" w:line="240" w:lineRule="auto"/>
        <w:ind w:left="568" w:hanging="284"/>
        <w:contextualSpacing w:val="0"/>
        <w:jc w:val="both"/>
        <w:rPr>
          <w:rFonts w:cstheme="minorHAnsi"/>
          <w:bCs/>
        </w:rPr>
      </w:pPr>
      <w:r w:rsidRPr="00DF6931">
        <w:rPr>
          <w:rFonts w:cstheme="minorHAnsi"/>
          <w:bCs/>
        </w:rPr>
        <w:t>В карточке клиента</w:t>
      </w:r>
      <w:r>
        <w:rPr>
          <w:rFonts w:cstheme="minorHAnsi"/>
          <w:bCs/>
        </w:rPr>
        <w:t xml:space="preserve"> на вкладке </w:t>
      </w:r>
      <w:r w:rsidRPr="00DF6931">
        <w:rPr>
          <w:rFonts w:cstheme="minorHAnsi"/>
          <w:bCs/>
        </w:rPr>
        <w:t>“</w:t>
      </w:r>
      <w:r>
        <w:rPr>
          <w:rFonts w:cstheme="minorHAnsi"/>
          <w:bCs/>
        </w:rPr>
        <w:t>Общие настройки</w:t>
      </w:r>
      <w:r w:rsidRPr="00DF6931">
        <w:rPr>
          <w:rFonts w:cstheme="minorHAnsi"/>
          <w:bCs/>
        </w:rPr>
        <w:t>”</w:t>
      </w:r>
      <w:r w:rsidR="0069019B" w:rsidRPr="0069019B">
        <w:rPr>
          <w:rFonts w:cstheme="minorHAnsi"/>
          <w:bCs/>
        </w:rPr>
        <w:t xml:space="preserve"> </w:t>
      </w:r>
      <w:r w:rsidR="0069019B">
        <w:rPr>
          <w:rFonts w:cstheme="minorHAnsi"/>
          <w:bCs/>
        </w:rPr>
        <w:t xml:space="preserve">есть возможность </w:t>
      </w:r>
      <w:r w:rsidRPr="00DF6931">
        <w:rPr>
          <w:rFonts w:cstheme="minorHAnsi"/>
          <w:bCs/>
        </w:rPr>
        <w:t>установить для клиента ограничение кол-ва поисковых запросов (в сутки)</w:t>
      </w:r>
      <w:r w:rsidR="00CA0101">
        <w:rPr>
          <w:rFonts w:cstheme="minorHAnsi"/>
          <w:bCs/>
        </w:rPr>
        <w:t xml:space="preserve">. </w:t>
      </w:r>
    </w:p>
    <w:p w14:paraId="2D7D1845" w14:textId="2ECC9CB8" w:rsidR="00CA0101" w:rsidRPr="009647BE" w:rsidRDefault="00CA0101" w:rsidP="009647BE">
      <w:pPr>
        <w:spacing w:line="240" w:lineRule="auto"/>
        <w:ind w:left="567"/>
        <w:jc w:val="both"/>
        <w:rPr>
          <w:rFonts w:cstheme="minorHAnsi"/>
          <w:bCs/>
        </w:rPr>
      </w:pPr>
      <w:r w:rsidRPr="00CA0101">
        <w:rPr>
          <w:rFonts w:cstheme="minorHAnsi"/>
          <w:bCs/>
        </w:rPr>
        <w:t>По умолчанию клиент имеет лимит 500 поисковых запросов в сутки. Кол-во запросов считается до момента оформления заказа. Если в текущие сутки клиент оформит заказ, то счетчик запросов для него сбрасывается.</w:t>
      </w:r>
    </w:p>
    <w:p w14:paraId="05002590" w14:textId="6180354F" w:rsidR="00CA0101" w:rsidRPr="00CA0101" w:rsidRDefault="00CA0101" w:rsidP="00CA0101">
      <w:pPr>
        <w:pStyle w:val="a6"/>
        <w:spacing w:after="240" w:line="240" w:lineRule="auto"/>
        <w:ind w:left="567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В настоящее время установка ограничения на кол-во запросов не требуется. Однако, если кол-во клиентов, работающих по </w:t>
      </w:r>
      <w:r>
        <w:rPr>
          <w:rFonts w:cstheme="minorHAnsi"/>
          <w:bCs/>
          <w:lang w:val="en-US"/>
        </w:rPr>
        <w:t>API</w:t>
      </w:r>
      <w:r w:rsidR="00E607A7">
        <w:rPr>
          <w:rFonts w:cstheme="minorHAnsi"/>
          <w:bCs/>
        </w:rPr>
        <w:t>,</w:t>
      </w:r>
      <w:r w:rsidRPr="00CA0101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вырастет и </w:t>
      </w:r>
      <w:r w:rsidR="00EC2206">
        <w:rPr>
          <w:rFonts w:cstheme="minorHAnsi"/>
          <w:bCs/>
        </w:rPr>
        <w:t xml:space="preserve">Веха </w:t>
      </w:r>
      <w:r>
        <w:rPr>
          <w:rFonts w:cstheme="minorHAnsi"/>
          <w:bCs/>
        </w:rPr>
        <w:t>буде</w:t>
      </w:r>
      <w:r w:rsidR="00EC2206">
        <w:rPr>
          <w:rFonts w:cstheme="minorHAnsi"/>
          <w:bCs/>
        </w:rPr>
        <w:t>т</w:t>
      </w:r>
      <w:r>
        <w:rPr>
          <w:rFonts w:cstheme="minorHAnsi"/>
          <w:bCs/>
        </w:rPr>
        <w:t xml:space="preserve"> приближаться к тарифным лимитам, то кол-во запросов (в сутки) будем ограничивать. </w:t>
      </w:r>
    </w:p>
    <w:p w14:paraId="2CCFF8EC" w14:textId="0236A267" w:rsidR="00DF6931" w:rsidRDefault="00DF6931" w:rsidP="00DF6931">
      <w:pPr>
        <w:pStyle w:val="a6"/>
        <w:spacing w:line="240" w:lineRule="auto"/>
        <w:ind w:left="567" w:hanging="283"/>
        <w:rPr>
          <w:rFonts w:cstheme="minorHAnsi"/>
          <w:bCs/>
        </w:rPr>
      </w:pPr>
      <w:r>
        <w:rPr>
          <w:rFonts w:cstheme="minorHAnsi"/>
          <w:bCs/>
          <w:noProof/>
        </w:rPr>
        <w:lastRenderedPageBreak/>
        <w:drawing>
          <wp:inline distT="0" distB="0" distL="0" distR="0" wp14:anchorId="447195F8" wp14:editId="6AE269CA">
            <wp:extent cx="5905500" cy="2006450"/>
            <wp:effectExtent l="0" t="0" r="0" b="0"/>
            <wp:docPr id="193388147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901" cy="201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2CEF5" w14:textId="2F4B047C" w:rsidR="00DF6931" w:rsidRDefault="00DF6931" w:rsidP="00DF6931">
      <w:pPr>
        <w:pStyle w:val="a6"/>
        <w:spacing w:line="240" w:lineRule="auto"/>
        <w:ind w:left="567" w:hanging="283"/>
        <w:jc w:val="center"/>
        <w:rPr>
          <w:rFonts w:cstheme="minorHAnsi"/>
          <w:bCs/>
        </w:rPr>
      </w:pPr>
      <w:bookmarkStart w:id="5" w:name="Рис_3"/>
      <w:r>
        <w:rPr>
          <w:rFonts w:cstheme="minorHAnsi"/>
          <w:bCs/>
        </w:rPr>
        <w:t>Рис.</w:t>
      </w:r>
      <w:r w:rsidR="003D5887">
        <w:rPr>
          <w:rFonts w:cstheme="minorHAnsi"/>
          <w:bCs/>
        </w:rPr>
        <w:t>3</w:t>
      </w:r>
    </w:p>
    <w:bookmarkEnd w:id="5"/>
    <w:p w14:paraId="7D9CFA9D" w14:textId="77777777" w:rsidR="00B5346F" w:rsidRPr="00CA0101" w:rsidRDefault="00DF6931" w:rsidP="00CA0101">
      <w:pPr>
        <w:spacing w:after="0" w:line="240" w:lineRule="auto"/>
        <w:ind w:firstLine="284"/>
        <w:jc w:val="both"/>
        <w:rPr>
          <w:rFonts w:cstheme="minorHAnsi"/>
          <w:bCs/>
          <w:sz w:val="20"/>
          <w:szCs w:val="20"/>
          <w:u w:val="single"/>
        </w:rPr>
      </w:pPr>
      <w:r w:rsidRPr="00CA0101">
        <w:rPr>
          <w:rFonts w:cstheme="minorHAnsi"/>
          <w:bCs/>
          <w:sz w:val="20"/>
          <w:szCs w:val="20"/>
          <w:u w:val="single"/>
        </w:rPr>
        <w:t>Примечание:</w:t>
      </w:r>
    </w:p>
    <w:p w14:paraId="3CEB4866" w14:textId="54D541D3" w:rsidR="00DF6931" w:rsidRPr="00DF6931" w:rsidRDefault="00DF6931" w:rsidP="003D5887">
      <w:pPr>
        <w:pStyle w:val="a6"/>
        <w:spacing w:after="240" w:line="240" w:lineRule="auto"/>
        <w:ind w:left="284"/>
        <w:contextualSpacing w:val="0"/>
        <w:jc w:val="both"/>
        <w:rPr>
          <w:rFonts w:cstheme="minorHAnsi"/>
          <w:bCs/>
        </w:rPr>
      </w:pPr>
      <w:r w:rsidRPr="00B5346F">
        <w:rPr>
          <w:rFonts w:cstheme="minorHAnsi"/>
          <w:bCs/>
          <w:sz w:val="20"/>
          <w:szCs w:val="20"/>
        </w:rPr>
        <w:t xml:space="preserve">Часто клиенты используют проценку </w:t>
      </w:r>
      <w:r w:rsidR="00B5346F">
        <w:rPr>
          <w:rFonts w:cstheme="minorHAnsi"/>
          <w:bCs/>
          <w:sz w:val="20"/>
          <w:szCs w:val="20"/>
        </w:rPr>
        <w:t xml:space="preserve">только </w:t>
      </w:r>
      <w:r w:rsidRPr="00B5346F">
        <w:rPr>
          <w:rFonts w:cstheme="minorHAnsi"/>
          <w:bCs/>
          <w:sz w:val="20"/>
          <w:szCs w:val="20"/>
        </w:rPr>
        <w:t xml:space="preserve">для мониторинга цен и не </w:t>
      </w:r>
      <w:r w:rsidR="00CA0101">
        <w:rPr>
          <w:rFonts w:cstheme="minorHAnsi"/>
          <w:bCs/>
          <w:sz w:val="20"/>
          <w:szCs w:val="20"/>
        </w:rPr>
        <w:t>оформляют</w:t>
      </w:r>
      <w:r w:rsidRPr="00B5346F">
        <w:rPr>
          <w:rFonts w:cstheme="minorHAnsi"/>
          <w:bCs/>
          <w:sz w:val="20"/>
          <w:szCs w:val="20"/>
        </w:rPr>
        <w:t xml:space="preserve"> заказ</w:t>
      </w:r>
      <w:r w:rsidR="00CA0101">
        <w:rPr>
          <w:rFonts w:cstheme="minorHAnsi"/>
          <w:bCs/>
          <w:sz w:val="20"/>
          <w:szCs w:val="20"/>
        </w:rPr>
        <w:t>ы</w:t>
      </w:r>
      <w:r w:rsidRPr="00B5346F">
        <w:rPr>
          <w:rFonts w:cstheme="minorHAnsi"/>
          <w:bCs/>
          <w:sz w:val="20"/>
          <w:szCs w:val="20"/>
        </w:rPr>
        <w:t xml:space="preserve">. Статистику запросов, сделанных клиентом, можно увидеть на вкладке “Права доступа к </w:t>
      </w:r>
      <w:r w:rsidRPr="00B5346F">
        <w:rPr>
          <w:rFonts w:cstheme="minorHAnsi"/>
          <w:bCs/>
          <w:sz w:val="20"/>
          <w:szCs w:val="20"/>
          <w:lang w:val="en-US"/>
        </w:rPr>
        <w:t>API</w:t>
      </w:r>
      <w:r w:rsidRPr="00B5346F">
        <w:rPr>
          <w:rFonts w:cstheme="minorHAnsi"/>
          <w:bCs/>
          <w:sz w:val="20"/>
          <w:szCs w:val="20"/>
        </w:rPr>
        <w:t xml:space="preserve">” напротив </w:t>
      </w:r>
      <w:r w:rsidRPr="00B5346F">
        <w:rPr>
          <w:rFonts w:cstheme="minorHAnsi"/>
          <w:bCs/>
          <w:sz w:val="20"/>
          <w:szCs w:val="20"/>
          <w:lang w:val="en-US"/>
        </w:rPr>
        <w:t>IP</w:t>
      </w:r>
      <w:r w:rsidRPr="00B5346F">
        <w:rPr>
          <w:rFonts w:cstheme="minorHAnsi"/>
          <w:bCs/>
          <w:sz w:val="20"/>
          <w:szCs w:val="20"/>
        </w:rPr>
        <w:t xml:space="preserve">-адреса клиента </w:t>
      </w:r>
      <w:r w:rsidR="00CA0101">
        <w:rPr>
          <w:rFonts w:cstheme="minorHAnsi"/>
          <w:bCs/>
          <w:sz w:val="20"/>
          <w:szCs w:val="20"/>
        </w:rPr>
        <w:t>в</w:t>
      </w:r>
      <w:r w:rsidRPr="00B5346F">
        <w:rPr>
          <w:rFonts w:cstheme="minorHAnsi"/>
          <w:bCs/>
          <w:sz w:val="20"/>
          <w:szCs w:val="20"/>
        </w:rPr>
        <w:t xml:space="preserve"> столбце “Количество обращений” (см.</w:t>
      </w:r>
      <w:hyperlink w:anchor="Рис_2" w:history="1">
        <w:r w:rsidRPr="009647BE">
          <w:rPr>
            <w:rStyle w:val="a4"/>
            <w:rFonts w:cstheme="minorHAnsi"/>
            <w:bCs/>
            <w:sz w:val="20"/>
            <w:szCs w:val="20"/>
          </w:rPr>
          <w:t xml:space="preserve"> Ри</w:t>
        </w:r>
        <w:r w:rsidRPr="009647BE">
          <w:rPr>
            <w:rStyle w:val="a4"/>
            <w:rFonts w:cstheme="minorHAnsi"/>
            <w:bCs/>
            <w:sz w:val="20"/>
            <w:szCs w:val="20"/>
          </w:rPr>
          <w:t>с</w:t>
        </w:r>
        <w:r w:rsidR="00AC33BD" w:rsidRPr="009647BE">
          <w:rPr>
            <w:rStyle w:val="a4"/>
            <w:rFonts w:cstheme="minorHAnsi"/>
            <w:bCs/>
            <w:sz w:val="20"/>
            <w:szCs w:val="20"/>
          </w:rPr>
          <w:t>.</w:t>
        </w:r>
        <w:r w:rsidRPr="009647BE">
          <w:rPr>
            <w:rStyle w:val="a4"/>
            <w:rFonts w:cstheme="minorHAnsi"/>
            <w:bCs/>
            <w:sz w:val="20"/>
            <w:szCs w:val="20"/>
          </w:rPr>
          <w:t xml:space="preserve"> </w:t>
        </w:r>
        <w:r w:rsidR="009647BE" w:rsidRPr="009647BE">
          <w:rPr>
            <w:rStyle w:val="a4"/>
            <w:rFonts w:cstheme="minorHAnsi"/>
            <w:bCs/>
            <w:sz w:val="20"/>
            <w:szCs w:val="20"/>
          </w:rPr>
          <w:t>2</w:t>
        </w:r>
      </w:hyperlink>
      <w:r>
        <w:rPr>
          <w:rFonts w:cstheme="minorHAnsi"/>
          <w:bCs/>
        </w:rPr>
        <w:t>)</w:t>
      </w:r>
    </w:p>
    <w:p w14:paraId="48820C00" w14:textId="6EBC5256" w:rsidR="00473AA0" w:rsidRPr="00E75F37" w:rsidRDefault="00473AA0" w:rsidP="00E851C4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sectPr w:rsidR="00473AA0" w:rsidRPr="00E75F37" w:rsidSect="00A97858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1D66"/>
    <w:multiLevelType w:val="hybridMultilevel"/>
    <w:tmpl w:val="5790B7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9A92E83"/>
    <w:multiLevelType w:val="hybridMultilevel"/>
    <w:tmpl w:val="6AB41E1E"/>
    <w:lvl w:ilvl="0" w:tplc="E99E1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B53E1"/>
    <w:multiLevelType w:val="hybridMultilevel"/>
    <w:tmpl w:val="69681D0A"/>
    <w:lvl w:ilvl="0" w:tplc="CBECA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D69F3"/>
    <w:multiLevelType w:val="hybridMultilevel"/>
    <w:tmpl w:val="9A86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34406"/>
    <w:multiLevelType w:val="hybridMultilevel"/>
    <w:tmpl w:val="B3961F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23C2BA3"/>
    <w:multiLevelType w:val="hybridMultilevel"/>
    <w:tmpl w:val="8A7A0D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8891605">
    <w:abstractNumId w:val="3"/>
  </w:num>
  <w:num w:numId="2" w16cid:durableId="1941452118">
    <w:abstractNumId w:val="1"/>
  </w:num>
  <w:num w:numId="3" w16cid:durableId="965813018">
    <w:abstractNumId w:val="2"/>
  </w:num>
  <w:num w:numId="4" w16cid:durableId="1564680842">
    <w:abstractNumId w:val="0"/>
  </w:num>
  <w:num w:numId="5" w16cid:durableId="498349529">
    <w:abstractNumId w:val="5"/>
  </w:num>
  <w:num w:numId="6" w16cid:durableId="671416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1"/>
    <w:rsid w:val="00015C1F"/>
    <w:rsid w:val="000A7BD9"/>
    <w:rsid w:val="000E137F"/>
    <w:rsid w:val="00126B54"/>
    <w:rsid w:val="00130324"/>
    <w:rsid w:val="001E459B"/>
    <w:rsid w:val="002000DD"/>
    <w:rsid w:val="00231226"/>
    <w:rsid w:val="0024020B"/>
    <w:rsid w:val="00271CE7"/>
    <w:rsid w:val="00274B17"/>
    <w:rsid w:val="002B2569"/>
    <w:rsid w:val="002F5FD3"/>
    <w:rsid w:val="002F7BCF"/>
    <w:rsid w:val="0035080C"/>
    <w:rsid w:val="00352D1F"/>
    <w:rsid w:val="003741BD"/>
    <w:rsid w:val="00382B9B"/>
    <w:rsid w:val="003D5887"/>
    <w:rsid w:val="003E7DAA"/>
    <w:rsid w:val="004545ED"/>
    <w:rsid w:val="00470A76"/>
    <w:rsid w:val="00473AA0"/>
    <w:rsid w:val="0047662D"/>
    <w:rsid w:val="004966D1"/>
    <w:rsid w:val="004A1C35"/>
    <w:rsid w:val="004B1E1A"/>
    <w:rsid w:val="004C2098"/>
    <w:rsid w:val="00530477"/>
    <w:rsid w:val="005439C6"/>
    <w:rsid w:val="0054791A"/>
    <w:rsid w:val="0057137B"/>
    <w:rsid w:val="0058783D"/>
    <w:rsid w:val="005950BC"/>
    <w:rsid w:val="00620018"/>
    <w:rsid w:val="0069019B"/>
    <w:rsid w:val="00695C9C"/>
    <w:rsid w:val="006C3B19"/>
    <w:rsid w:val="006D6B7B"/>
    <w:rsid w:val="006E69F2"/>
    <w:rsid w:val="006F6B4C"/>
    <w:rsid w:val="00713085"/>
    <w:rsid w:val="0071754F"/>
    <w:rsid w:val="00730630"/>
    <w:rsid w:val="007353C9"/>
    <w:rsid w:val="00766EF0"/>
    <w:rsid w:val="007B0283"/>
    <w:rsid w:val="0083760E"/>
    <w:rsid w:val="00845842"/>
    <w:rsid w:val="00857755"/>
    <w:rsid w:val="00863F15"/>
    <w:rsid w:val="00876EAB"/>
    <w:rsid w:val="00891FF6"/>
    <w:rsid w:val="008C6B6A"/>
    <w:rsid w:val="008F47F9"/>
    <w:rsid w:val="008F687A"/>
    <w:rsid w:val="00926C02"/>
    <w:rsid w:val="00937D87"/>
    <w:rsid w:val="009647BE"/>
    <w:rsid w:val="00976E45"/>
    <w:rsid w:val="009959EC"/>
    <w:rsid w:val="009B2BCD"/>
    <w:rsid w:val="009B6239"/>
    <w:rsid w:val="009B71E6"/>
    <w:rsid w:val="009C1541"/>
    <w:rsid w:val="009C3BE9"/>
    <w:rsid w:val="009C4AB6"/>
    <w:rsid w:val="00A46560"/>
    <w:rsid w:val="00A626EB"/>
    <w:rsid w:val="00A97858"/>
    <w:rsid w:val="00AC33BD"/>
    <w:rsid w:val="00AF1BC3"/>
    <w:rsid w:val="00AF58E9"/>
    <w:rsid w:val="00B05751"/>
    <w:rsid w:val="00B36625"/>
    <w:rsid w:val="00B46773"/>
    <w:rsid w:val="00B50021"/>
    <w:rsid w:val="00B501AC"/>
    <w:rsid w:val="00B5346F"/>
    <w:rsid w:val="00B53742"/>
    <w:rsid w:val="00BC2094"/>
    <w:rsid w:val="00BE7245"/>
    <w:rsid w:val="00C04ADE"/>
    <w:rsid w:val="00C46C19"/>
    <w:rsid w:val="00C5550A"/>
    <w:rsid w:val="00C64958"/>
    <w:rsid w:val="00C93BD4"/>
    <w:rsid w:val="00CA0101"/>
    <w:rsid w:val="00CE6A20"/>
    <w:rsid w:val="00CF3353"/>
    <w:rsid w:val="00D0036F"/>
    <w:rsid w:val="00D04CFA"/>
    <w:rsid w:val="00D1456D"/>
    <w:rsid w:val="00D167BB"/>
    <w:rsid w:val="00D31C64"/>
    <w:rsid w:val="00DC2B20"/>
    <w:rsid w:val="00DF6931"/>
    <w:rsid w:val="00E17AE4"/>
    <w:rsid w:val="00E431B8"/>
    <w:rsid w:val="00E607A7"/>
    <w:rsid w:val="00E616C9"/>
    <w:rsid w:val="00E724BF"/>
    <w:rsid w:val="00E75F37"/>
    <w:rsid w:val="00E851C4"/>
    <w:rsid w:val="00E919F2"/>
    <w:rsid w:val="00EC2206"/>
    <w:rsid w:val="00EE1707"/>
    <w:rsid w:val="00F57F66"/>
    <w:rsid w:val="00F83D2C"/>
    <w:rsid w:val="00F95106"/>
    <w:rsid w:val="00FB74C6"/>
    <w:rsid w:val="00FC35F7"/>
    <w:rsid w:val="00FD753A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F7D7"/>
  <w15:chartTrackingRefBased/>
  <w15:docId w15:val="{F2DEFF3C-F6B9-4DB5-98C9-627E58EB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0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0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B50021"/>
  </w:style>
  <w:style w:type="paragraph" w:styleId="a3">
    <w:name w:val="Normal (Web)"/>
    <w:basedOn w:val="a"/>
    <w:uiPriority w:val="99"/>
    <w:semiHidden/>
    <w:unhideWhenUsed/>
    <w:rsid w:val="00B5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00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766EF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66EF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66EF0"/>
    <w:pPr>
      <w:ind w:left="720"/>
      <w:contextualSpacing/>
    </w:pPr>
  </w:style>
  <w:style w:type="table" w:styleId="a7">
    <w:name w:val="Table Grid"/>
    <w:basedOn w:val="a1"/>
    <w:uiPriority w:val="39"/>
    <w:rsid w:val="0089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E7D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CB53-02A6-40DE-ADD7-5E20129E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3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 Дмитрий Викторович</dc:creator>
  <cp:keywords/>
  <dc:description/>
  <cp:lastModifiedBy>Осин Дмитрий Викторович</cp:lastModifiedBy>
  <cp:revision>165</cp:revision>
  <dcterms:created xsi:type="dcterms:W3CDTF">2023-09-21T05:27:00Z</dcterms:created>
  <dcterms:modified xsi:type="dcterms:W3CDTF">2023-09-25T09:25:00Z</dcterms:modified>
</cp:coreProperties>
</file>