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F1F64" w14:textId="77777777" w:rsidR="00C11552" w:rsidRDefault="00000000">
      <w:pPr>
        <w:jc w:val="center"/>
        <w:rPr>
          <w:b/>
        </w:rPr>
      </w:pPr>
      <w:r>
        <w:rPr>
          <w:b/>
        </w:rPr>
        <w:t>Договор купли-продажи</w:t>
      </w:r>
    </w:p>
    <w:p w14:paraId="5BC3E3D1" w14:textId="77777777" w:rsidR="00C11552" w:rsidRDefault="00000000">
      <w:r>
        <w:t>Общество с ограниченной ответственность «Здоровье-Фарм», именуемое в дальнейшем «Продавец», в  лице директора Линка Игоря Алексеевича, действующей на основании Устава и через сайт http://fialfarm.ru/, с одной стороны, и гражданин, имеющий намерение заказать или приобрести либо заказывающий, приобретающий или  использующий товары исключительно для личных, семейных, домашних и иных нужд, не связанных с осуществлением  предпринимательской деятельности, с другой стороны, именуемый в дальнейшем «Покупатель», а вместе именуемые «Стороны», заключили Договор купли -продажи товаров дистанционным способом (далее по тексту – «Договор») о нижеследующем:</w:t>
      </w:r>
    </w:p>
    <w:p w14:paraId="0507B460" w14:textId="77777777" w:rsidR="00C11552" w:rsidRDefault="00000000">
      <w:pPr>
        <w:rPr>
          <w:b/>
        </w:rPr>
      </w:pPr>
      <w:r>
        <w:rPr>
          <w:b/>
        </w:rPr>
        <w:t>1. ПРЕДМЕТ ДОГОВОРА</w:t>
      </w:r>
    </w:p>
    <w:p w14:paraId="139F8C7D" w14:textId="77777777" w:rsidR="00C11552" w:rsidRDefault="00000000">
      <w:r>
        <w:rPr>
          <w:b/>
        </w:rPr>
        <w:t>1.1.</w:t>
      </w:r>
      <w:r>
        <w:t xml:space="preserve"> Предметом настоящего Договора является купля-продажа товаров дистанционным способом – продажа товаров по Договору розничной купли-продажи, заключаемому на основании ознакомления покупателя с предложенным продавцом описанием товара, содержащимся в каталогах, буклетах либо представленным на фотоснимках или посредством средств связи, или иными способами, исключающими возможность непосредственного ознакомления покупателя с товаром.</w:t>
      </w:r>
      <w:r>
        <w:br/>
      </w:r>
      <w:r>
        <w:rPr>
          <w:b/>
        </w:rPr>
        <w:t>1.2.</w:t>
      </w:r>
      <w:r>
        <w:t xml:space="preserve"> Настоящий Договор регулирует отношения между Продавцом и Покупателем при продаже Товара дистанционным способом и оказании, в связи с этим услуг.</w:t>
      </w:r>
    </w:p>
    <w:p w14:paraId="6ADD4111" w14:textId="77777777" w:rsidR="00C11552" w:rsidRDefault="00000000">
      <w:r>
        <w:rPr>
          <w:b/>
        </w:rPr>
        <w:t>1.3.</w:t>
      </w:r>
      <w:r>
        <w:t xml:space="preserve"> В соответствии с Договором Продавец обязуется передать Товар, предназначенный для личного, семейного, домашнего или иного использования, не связанного с предпринимательской деятельностью, в количестве, указанном в п. 1.4. Договора, в собственность Покупателя, а Покупатель обязуется принять и оплатить товар в порядке и сроки, указанные в Договоре.</w:t>
      </w:r>
    </w:p>
    <w:p w14:paraId="45162914" w14:textId="77777777" w:rsidR="00C11552" w:rsidRDefault="00000000">
      <w:r>
        <w:rPr>
          <w:b/>
        </w:rPr>
        <w:t>1.4.</w:t>
      </w:r>
      <w:r>
        <w:t xml:space="preserve"> При оформлении заказа на Товар Покупатель обязуется предоставить следующую информацию:</w:t>
      </w:r>
    </w:p>
    <w:p w14:paraId="7E32C080" w14:textId="77777777" w:rsidR="00C11552" w:rsidRDefault="00000000">
      <w:pPr>
        <w:numPr>
          <w:ilvl w:val="0"/>
          <w:numId w:val="1"/>
        </w:numPr>
        <w:pBdr>
          <w:top w:val="nil"/>
          <w:left w:val="nil"/>
          <w:bottom w:val="nil"/>
          <w:right w:val="nil"/>
          <w:between w:val="nil"/>
        </w:pBdr>
        <w:spacing w:after="0"/>
        <w:rPr>
          <w:color w:val="000000"/>
        </w:rPr>
      </w:pPr>
      <w:r>
        <w:rPr>
          <w:color w:val="000000"/>
        </w:rPr>
        <w:t>фамилия, имя, отчество (на русском языке);</w:t>
      </w:r>
    </w:p>
    <w:p w14:paraId="7C0FDF57" w14:textId="77777777" w:rsidR="00C11552" w:rsidRDefault="00000000">
      <w:pPr>
        <w:numPr>
          <w:ilvl w:val="0"/>
          <w:numId w:val="1"/>
        </w:numPr>
        <w:pBdr>
          <w:top w:val="nil"/>
          <w:left w:val="nil"/>
          <w:bottom w:val="nil"/>
          <w:right w:val="nil"/>
          <w:between w:val="nil"/>
        </w:pBdr>
        <w:spacing w:after="0"/>
        <w:rPr>
          <w:color w:val="000000"/>
        </w:rPr>
      </w:pPr>
      <w:r>
        <w:rPr>
          <w:color w:val="000000"/>
        </w:rPr>
        <w:t>контактные телефоны и адрес электронной почты;</w:t>
      </w:r>
    </w:p>
    <w:p w14:paraId="07F7FBBA" w14:textId="77777777" w:rsidR="00C11552" w:rsidRDefault="00000000">
      <w:pPr>
        <w:numPr>
          <w:ilvl w:val="0"/>
          <w:numId w:val="1"/>
        </w:numPr>
        <w:pBdr>
          <w:top w:val="nil"/>
          <w:left w:val="nil"/>
          <w:bottom w:val="nil"/>
          <w:right w:val="nil"/>
          <w:between w:val="nil"/>
        </w:pBdr>
        <w:spacing w:after="0"/>
        <w:rPr>
          <w:color w:val="000000"/>
        </w:rPr>
      </w:pPr>
      <w:r>
        <w:rPr>
          <w:color w:val="000000"/>
        </w:rPr>
        <w:t xml:space="preserve">способ доставки Товара (самовывоз из аптечного учреждения Продавца </w:t>
      </w:r>
      <w:r>
        <w:rPr>
          <w:color w:val="333333"/>
        </w:rPr>
        <w:t>или по указанному Покупателем фактическому адресу доставки Товара)</w:t>
      </w:r>
      <w:r>
        <w:rPr>
          <w:color w:val="000000"/>
        </w:rPr>
        <w:t>;</w:t>
      </w:r>
    </w:p>
    <w:p w14:paraId="4F80D06F" w14:textId="77777777" w:rsidR="00C11552" w:rsidRDefault="00000000">
      <w:pPr>
        <w:numPr>
          <w:ilvl w:val="0"/>
          <w:numId w:val="1"/>
        </w:numPr>
        <w:pBdr>
          <w:top w:val="nil"/>
          <w:left w:val="nil"/>
          <w:bottom w:val="nil"/>
          <w:right w:val="nil"/>
          <w:between w:val="nil"/>
        </w:pBdr>
        <w:rPr>
          <w:color w:val="000000"/>
        </w:rPr>
      </w:pPr>
      <w:r>
        <w:rPr>
          <w:color w:val="000000"/>
        </w:rPr>
        <w:t>наименование Товара, его количество.</w:t>
      </w:r>
      <w:r>
        <w:rPr>
          <w:color w:val="000000"/>
        </w:rPr>
        <w:br/>
      </w:r>
    </w:p>
    <w:p w14:paraId="1BC8FF34" w14:textId="77777777" w:rsidR="00C11552" w:rsidRDefault="00000000">
      <w:pPr>
        <w:rPr>
          <w:b/>
        </w:rPr>
      </w:pPr>
      <w:r>
        <w:rPr>
          <w:b/>
        </w:rPr>
        <w:t>2. ЦЕНА ТОВАРА</w:t>
      </w:r>
    </w:p>
    <w:p w14:paraId="08F32F4F" w14:textId="77777777" w:rsidR="00C11552" w:rsidRDefault="00000000">
      <w:r>
        <w:rPr>
          <w:b/>
        </w:rPr>
        <w:t>2.1</w:t>
      </w:r>
      <w:r>
        <w:t xml:space="preserve">. Цена приобретаемого Покупателем Товара указана на сайте Интернет-аптеки. </w:t>
      </w:r>
    </w:p>
    <w:p w14:paraId="746A8CC3" w14:textId="77777777" w:rsidR="00C11552" w:rsidRDefault="00000000">
      <w:r>
        <w:rPr>
          <w:b/>
        </w:rPr>
        <w:t>2.2.</w:t>
      </w:r>
      <w:r>
        <w:t xml:space="preserve"> Продавец имеет право в одностороннем порядке изменить цену, указанную на сайте Интернет-аптеки на любую позицию Товара.</w:t>
      </w:r>
    </w:p>
    <w:p w14:paraId="36A71558" w14:textId="77777777" w:rsidR="00C11552" w:rsidRDefault="00000000">
      <w:r>
        <w:rPr>
          <w:b/>
        </w:rPr>
        <w:t>2.3.</w:t>
      </w:r>
      <w:r>
        <w:t xml:space="preserve"> Покупатель вправе подтвердить либо аннулировать Заказ на приобретение Товара.</w:t>
      </w:r>
    </w:p>
    <w:p w14:paraId="42EA983A" w14:textId="77777777" w:rsidR="00C11552" w:rsidRDefault="00000000">
      <w:r>
        <w:rPr>
          <w:b/>
        </w:rPr>
        <w:t>2.4.</w:t>
      </w:r>
      <w:r>
        <w:t xml:space="preserve"> Обязательства Покупателя по оплате Товара считаются исполненными с момента поступления Продавцу денежных средств.</w:t>
      </w:r>
      <w:r>
        <w:br/>
      </w:r>
      <w:r>
        <w:rPr>
          <w:b/>
        </w:rPr>
        <w:t>2.5.</w:t>
      </w:r>
      <w:r>
        <w:rPr>
          <w:rFonts w:ascii="Noto Sans" w:eastAsia="Noto Sans" w:hAnsi="Noto Sans" w:cs="Noto Sans"/>
          <w:color w:val="333333"/>
          <w:sz w:val="21"/>
          <w:szCs w:val="21"/>
        </w:rPr>
        <w:t xml:space="preserve"> Продавец указывает стоимость доставки Товара на сайте Интернет-аптеки либо сообщает Покупателю при оформлении заказа.</w:t>
      </w:r>
    </w:p>
    <w:p w14:paraId="3CDEB8F2" w14:textId="77777777" w:rsidR="00C11552" w:rsidRDefault="00000000">
      <w:pPr>
        <w:rPr>
          <w:b/>
        </w:rPr>
      </w:pPr>
      <w:r>
        <w:rPr>
          <w:b/>
        </w:rPr>
        <w:t>3. ПОРЯДОК РАСЧЕТОВ</w:t>
      </w:r>
    </w:p>
    <w:p w14:paraId="4769E784" w14:textId="77777777" w:rsidR="00C11552" w:rsidRDefault="00000000">
      <w:r>
        <w:rPr>
          <w:b/>
        </w:rPr>
        <w:t>3.1.</w:t>
      </w:r>
      <w:r>
        <w:t xml:space="preserve"> Оплата Товара между Продавцом и Покупателем по настоящему Договору производится способом и в порядке, указанным Продавцом на сайте Интернет-аптеки.</w:t>
      </w:r>
    </w:p>
    <w:p w14:paraId="44E3975B" w14:textId="77777777" w:rsidR="00C11552" w:rsidRDefault="00000000">
      <w:pPr>
        <w:rPr>
          <w:b/>
        </w:rPr>
      </w:pPr>
      <w:r>
        <w:rPr>
          <w:b/>
        </w:rPr>
        <w:lastRenderedPageBreak/>
        <w:t>4. ПРАВА И ОБЯЗАННОСТИ СТОРОН</w:t>
      </w:r>
    </w:p>
    <w:p w14:paraId="6A32672E" w14:textId="77777777" w:rsidR="00C11552" w:rsidRDefault="00000000">
      <w:r>
        <w:rPr>
          <w:b/>
        </w:rPr>
        <w:t>4.1.</w:t>
      </w:r>
      <w:r>
        <w:t xml:space="preserve"> Продавец обязан:</w:t>
      </w:r>
    </w:p>
    <w:p w14:paraId="2AAD49D8" w14:textId="77777777" w:rsidR="00C11552" w:rsidRDefault="00000000">
      <w:r>
        <w:rPr>
          <w:b/>
        </w:rPr>
        <w:t>4.1.1.</w:t>
      </w:r>
      <w:r>
        <w:t xml:space="preserve"> Передать Покупателю Товар качество, которого соответствует Договору и информации, представленной Покупателю при заключении Договора, а также информации, доведенной до его сведения при передаче Товара (в технической документации, прилагаемой к товару, на этикетках, путем нанесения маркировки либо иными способами, предусмотренными для отдельных видов товаров).</w:t>
      </w:r>
    </w:p>
    <w:p w14:paraId="54F6C027" w14:textId="77777777" w:rsidR="00C11552" w:rsidRDefault="00000000">
      <w:r>
        <w:rPr>
          <w:b/>
        </w:rPr>
        <w:t>4.1.2.</w:t>
      </w:r>
      <w:r>
        <w:t xml:space="preserve"> Передать Покупателю Товар в таре и (или) упаковке в соответствии с Правилами осуществления розничной торговли лекарственными препаратами дистанционным способом, утвержденными Постановлением Правительства РФ от 16.05.2020г. № 697.</w:t>
      </w:r>
    </w:p>
    <w:p w14:paraId="19368C76" w14:textId="77777777" w:rsidR="00C11552" w:rsidRDefault="00000000">
      <w:r>
        <w:rPr>
          <w:b/>
        </w:rPr>
        <w:t>4.1.3.</w:t>
      </w:r>
      <w:r>
        <w:t xml:space="preserve"> Передать Покупателю Товар в порядке и сроки, которые установлены в настоящем Договоре.</w:t>
      </w:r>
    </w:p>
    <w:p w14:paraId="5CB73ABF" w14:textId="77777777" w:rsidR="00C11552" w:rsidRDefault="00000000">
      <w:r>
        <w:rPr>
          <w:b/>
        </w:rPr>
        <w:t>4.1.4.</w:t>
      </w:r>
      <w:r>
        <w:t xml:space="preserve"> Передать Покупателю Товар свободный от прав третьих лиц.</w:t>
      </w:r>
    </w:p>
    <w:p w14:paraId="7C558DD8" w14:textId="77777777" w:rsidR="00C11552" w:rsidRDefault="00000000">
      <w:pPr>
        <w:rPr>
          <w:color w:val="333333"/>
        </w:rPr>
      </w:pPr>
      <w:r>
        <w:rPr>
          <w:b/>
        </w:rPr>
        <w:t>4.1.5.</w:t>
      </w:r>
      <w:r>
        <w:t xml:space="preserve"> </w:t>
      </w:r>
      <w:r>
        <w:rPr>
          <w:color w:val="333333"/>
        </w:rPr>
        <w:t>Оказать услуги по своевременной доставке Товара Покупателю.</w:t>
      </w:r>
    </w:p>
    <w:p w14:paraId="792F9D36" w14:textId="77777777" w:rsidR="00C11552" w:rsidRDefault="00000000">
      <w:r>
        <w:rPr>
          <w:b/>
        </w:rPr>
        <w:t>4.1.6.</w:t>
      </w:r>
      <w:r>
        <w:t xml:space="preserve"> При предварительном согласовании передать Покупателю вместе с Товаром, относящиеся к нему документы, подтверждающие качество товара, предусмотренные действующим законодательством Российской Федерации.</w:t>
      </w:r>
    </w:p>
    <w:p w14:paraId="32AF29AA" w14:textId="77777777" w:rsidR="00C11552" w:rsidRDefault="00000000">
      <w:bookmarkStart w:id="0" w:name="_heading=h.gjdgxs" w:colFirst="0" w:colLast="0"/>
      <w:bookmarkEnd w:id="0"/>
      <w:r>
        <w:rPr>
          <w:b/>
        </w:rPr>
        <w:t>5.2.</w:t>
      </w:r>
      <w:r>
        <w:t xml:space="preserve"> Покупатель обязан:</w:t>
      </w:r>
    </w:p>
    <w:p w14:paraId="04DE1AC8" w14:textId="77777777" w:rsidR="00C11552" w:rsidRDefault="00000000">
      <w:r>
        <w:rPr>
          <w:b/>
        </w:rPr>
        <w:t>5.2.1.</w:t>
      </w:r>
      <w:r>
        <w:t xml:space="preserve"> До момента заключения Договора ознакомиться с содержанием и условиями Договора, ценами на Товар, предлагаемыми Продавцом в интернет-аптеке.</w:t>
      </w:r>
    </w:p>
    <w:p w14:paraId="57B60AB9" w14:textId="77777777" w:rsidR="00C11552" w:rsidRDefault="00000000">
      <w:r>
        <w:rPr>
          <w:b/>
        </w:rPr>
        <w:t>5.2.2.</w:t>
      </w:r>
      <w:r>
        <w:t xml:space="preserve"> Обеспечить своевременное получение Товара.</w:t>
      </w:r>
    </w:p>
    <w:p w14:paraId="7DC65184" w14:textId="77777777" w:rsidR="00C11552" w:rsidRDefault="00000000">
      <w:r>
        <w:rPr>
          <w:b/>
        </w:rPr>
        <w:t>5.2.3.</w:t>
      </w:r>
      <w:r>
        <w:t xml:space="preserve"> Принять Товар по количеству, качеству, ассортименту и комплектности в соответствии с условиями настоящего Договора.</w:t>
      </w:r>
    </w:p>
    <w:p w14:paraId="3C322DE3" w14:textId="77777777" w:rsidR="00C11552" w:rsidRDefault="00000000">
      <w:r>
        <w:rPr>
          <w:b/>
        </w:rPr>
        <w:t>5.2.4.</w:t>
      </w:r>
      <w:r>
        <w:t xml:space="preserve"> Произвести оплату Товара в порядке и в сроки, предусмотренные настоящим Договором.</w:t>
      </w:r>
    </w:p>
    <w:p w14:paraId="6C173DE5" w14:textId="77777777" w:rsidR="00C11552" w:rsidRDefault="00000000">
      <w:r>
        <w:rPr>
          <w:b/>
        </w:rPr>
        <w:t>5.2.5.</w:t>
      </w:r>
      <w:r>
        <w:t xml:space="preserve"> Известить Продавца о нарушении условий настоящего Договора в части отклонений по количеству, ассортименту, комплектности, таре и (или) упаковке не позднее, чем в день получения Товара.</w:t>
      </w:r>
    </w:p>
    <w:p w14:paraId="52AE71A0" w14:textId="77777777" w:rsidR="00C11552" w:rsidRDefault="00000000">
      <w:r>
        <w:rPr>
          <w:b/>
        </w:rPr>
        <w:t>6.3.</w:t>
      </w:r>
      <w:r>
        <w:t xml:space="preserve"> Продавец вправе:</w:t>
      </w:r>
    </w:p>
    <w:p w14:paraId="0949F5A6" w14:textId="77777777" w:rsidR="00C11552" w:rsidRDefault="00000000">
      <w:r>
        <w:rPr>
          <w:b/>
        </w:rPr>
        <w:t>6.3.1.</w:t>
      </w:r>
      <w:r>
        <w:t xml:space="preserve"> По своему выбору потребовать оплаты Товара либо отказаться от исполнения настоящего Договора, если Покупатель в нарушение Договора отказывается принять и оплатить Товар.</w:t>
      </w:r>
    </w:p>
    <w:p w14:paraId="756191B5" w14:textId="77777777" w:rsidR="00C11552" w:rsidRDefault="00000000">
      <w:r>
        <w:rPr>
          <w:b/>
        </w:rPr>
        <w:t>6.3.2.</w:t>
      </w:r>
      <w:r>
        <w:t xml:space="preserve"> Приостановить передачу Товара Покупателю до полной оплаты всех ранее переданных товаров, если иное не предусмотрено договором или законодательством.</w:t>
      </w:r>
    </w:p>
    <w:p w14:paraId="3B1FB3A2" w14:textId="77777777" w:rsidR="00C11552" w:rsidRDefault="00000000">
      <w:r>
        <w:rPr>
          <w:b/>
        </w:rPr>
        <w:t>6.4.</w:t>
      </w:r>
      <w:r>
        <w:t xml:space="preserve"> Покупатель вправе:</w:t>
      </w:r>
    </w:p>
    <w:p w14:paraId="4A3B1076" w14:textId="77777777" w:rsidR="00C11552" w:rsidRDefault="00000000">
      <w:r>
        <w:rPr>
          <w:b/>
        </w:rPr>
        <w:t>6.4.1.</w:t>
      </w:r>
      <w:r>
        <w:t xml:space="preserve"> </w:t>
      </w:r>
      <w:r>
        <w:rPr>
          <w:color w:val="333333"/>
        </w:rPr>
        <w:t>Отказаться от Товара ненадлежащего качества (ненадлежащее качество лекарственного препарата, доставленный заказ не соответствует заказанному по количеству и качеству). В этом случае, Покупатель вправе вернуть заказ без оплаты доставленного товара и (или) услуги по его доставке и (или) потребовать надлежащее исполнение заказа.</w:t>
      </w:r>
      <w:r>
        <w:rPr>
          <w:color w:val="333333"/>
        </w:rPr>
        <w:br/>
      </w:r>
      <w:r>
        <w:rPr>
          <w:b/>
        </w:rPr>
        <w:t>6.4.2.</w:t>
      </w:r>
      <w:r>
        <w:t xml:space="preserve"> Предъявить требования к Продавцу в отношении недостатков Товара в соответствии с законодательством РФ.</w:t>
      </w:r>
    </w:p>
    <w:p w14:paraId="56F36B10" w14:textId="77777777" w:rsidR="00C11552" w:rsidRDefault="00000000">
      <w:r>
        <w:rPr>
          <w:b/>
        </w:rPr>
        <w:lastRenderedPageBreak/>
        <w:t>6.5.</w:t>
      </w:r>
      <w:r>
        <w:t xml:space="preserve"> Покупатель не вправе отказаться от Товара надлежащего </w:t>
      </w:r>
      <w:proofErr w:type="gramStart"/>
      <w:r>
        <w:t>качества,  предназначенный</w:t>
      </w:r>
      <w:proofErr w:type="gramEnd"/>
      <w:r>
        <w:t xml:space="preserve"> для профилактики и лечения заболеваний в домашних условиях (предметы санитарии и гигиены из металла,  резины, текстиля и других материалов, инструменты, приборы и аппаратура медицинские, средства гигиены полости рта, линзы очковые, предметы по уходу за детьми), лекарственные препараты ( постановлением правительства РФ от 31.12.2020 года № 2463.)</w:t>
      </w:r>
      <w:r>
        <w:br/>
      </w:r>
    </w:p>
    <w:p w14:paraId="535F29BD" w14:textId="77777777" w:rsidR="00C11552" w:rsidRDefault="00000000">
      <w:pPr>
        <w:rPr>
          <w:b/>
        </w:rPr>
      </w:pPr>
      <w:r>
        <w:rPr>
          <w:b/>
        </w:rPr>
        <w:t>7. ДОСТАВКА И ПЕРЕДАЧА ТОВАРА ПОКУПАТЕЛЮ</w:t>
      </w:r>
    </w:p>
    <w:p w14:paraId="04D12B34" w14:textId="77777777" w:rsidR="00C11552" w:rsidRDefault="00000000">
      <w:pPr>
        <w:shd w:val="clear" w:color="auto" w:fill="FFFFFF"/>
        <w:spacing w:before="280" w:after="280" w:line="240" w:lineRule="auto"/>
        <w:rPr>
          <w:color w:val="0D0D0D"/>
        </w:rPr>
      </w:pPr>
      <w:r>
        <w:t>7.1.</w:t>
      </w:r>
      <w:r>
        <w:rPr>
          <w:color w:val="333333"/>
        </w:rPr>
        <w:t xml:space="preserve"> Продавец оказывает Покупателю услуги по доставке Товаров путем курьерской доставки (</w:t>
      </w:r>
      <w:r>
        <w:rPr>
          <w:color w:val="323E4F"/>
          <w:highlight w:val="white"/>
        </w:rPr>
        <w:t>АО «Почта России»</w:t>
      </w:r>
      <w:r>
        <w:rPr>
          <w:color w:val="333333"/>
        </w:rPr>
        <w:t>) в пределах Томска и Томской области.</w:t>
      </w:r>
      <w:r>
        <w:rPr>
          <w:color w:val="333333"/>
        </w:rPr>
        <w:br/>
        <w:t>7.1.1. Место доставки Товара: указывается Покупателем.</w:t>
      </w:r>
      <w:r>
        <w:rPr>
          <w:color w:val="333333"/>
        </w:rPr>
        <w:br/>
      </w:r>
      <w:r>
        <w:rPr>
          <w:color w:val="0D0D0D"/>
        </w:rPr>
        <w:t>7.2.</w:t>
      </w:r>
      <w:r>
        <w:t xml:space="preserve"> Покупатель вправе получить заказ по месту нахождения аптечной организации.</w:t>
      </w:r>
      <w:r>
        <w:rPr>
          <w:color w:val="0D0D0D"/>
        </w:rPr>
        <w:br/>
      </w:r>
      <w:r>
        <w:rPr>
          <w:color w:val="333333"/>
        </w:rPr>
        <w:t>7.1.2. Срок передачи Товара Покупателю состоит из срока обработки заказа и срока доставки.</w:t>
      </w:r>
      <w:r>
        <w:rPr>
          <w:color w:val="333333"/>
        </w:rPr>
        <w:br/>
        <w:t>7.1.3.</w:t>
      </w:r>
      <w:r>
        <w:t xml:space="preserve">  Срок обработки заказа может составлять до 2-х дней.</w:t>
      </w:r>
      <w:r>
        <w:br/>
        <w:t>7.1.4.</w:t>
      </w:r>
      <w:r>
        <w:rPr>
          <w:color w:val="333333"/>
        </w:rPr>
        <w:t xml:space="preserve"> Срок доставки зависит от места доставки Товара (7-14 рабочих дней Томская область, 3 рабочих дня г. Томск).</w:t>
      </w:r>
      <w:r>
        <w:rPr>
          <w:color w:val="333333"/>
        </w:rPr>
        <w:br/>
        <w:t>7.1.5. Доставка осуществляется в рабочие дни: понедельник-пятница с 8.00 до 17.00.</w:t>
      </w:r>
      <w:r>
        <w:rPr>
          <w:color w:val="333333"/>
        </w:rPr>
        <w:br/>
        <w:t xml:space="preserve">7.1.6. Стоимость доставки 244 рубля включая наложенный платеж. </w:t>
      </w:r>
      <w:r>
        <w:rPr>
          <w:color w:val="333333"/>
        </w:rPr>
        <w:br/>
        <w:t xml:space="preserve">7.1.7. Согласно действующего законодательства </w:t>
      </w:r>
      <w:r>
        <w:rPr>
          <w:color w:val="0D0D0D"/>
        </w:rPr>
        <w:t>доставка рецептурных препаратов не осуществляется (только самовывоз, при предъявлении рецепта).</w:t>
      </w:r>
      <w:r>
        <w:rPr>
          <w:color w:val="0D0D0D"/>
        </w:rPr>
        <w:br/>
      </w:r>
      <w:r>
        <w:rPr>
          <w:b/>
        </w:rPr>
        <w:t>7.2.</w:t>
      </w:r>
      <w:r>
        <w:t xml:space="preserve"> Информация о Товаре доводится до сведения Покупателя в технической документации, прилагаемой к Товару, на этикетках, путем нанесения маркировки или иным способом, принятым для отдельных видов товаров.</w:t>
      </w:r>
    </w:p>
    <w:p w14:paraId="677320D0" w14:textId="77777777" w:rsidR="00C11552" w:rsidRDefault="00000000">
      <w:pPr>
        <w:rPr>
          <w:b/>
        </w:rPr>
      </w:pPr>
      <w:r>
        <w:rPr>
          <w:b/>
        </w:rPr>
        <w:t>8. ФОРС МАЖОР</w:t>
      </w:r>
    </w:p>
    <w:p w14:paraId="46BEAADF" w14:textId="77777777" w:rsidR="00C11552" w:rsidRDefault="00000000">
      <w:r>
        <w:t>Любая из Сторон освобождается от ответственности за полное или частичное неисполнение своих обязательств по настоящему Договору, если это неисполнение было вызвано обстоятельствами непреодолимой силы, возникшими после подписания настоящего Договора. «Обстоятельства Непреодолимой Силы», означают чрезвычайные события или обстоятельства, которые такая Сторона не могла предвидеть или предотвратить доступными ей средствами. Такие чрезвычайные события или обстоятельства включают в себя, в частности: забастовки, наводнения, пожары, землетрясения и иные стихийные бедствия, войны, военные действия, действия российских или иностранных государственных органов, а также любые иные обстоятельства, выходящие за пределы разумного контроля любой из Сторон. Изменения действующего законодательства или нормативных актов, прямо или косвенно влияющие на какую-либо из Сторон, не рассматриваются как Обстоятельства непреодолимой силы, однако, в случае внесения таких изменений, которые не позволяют любой из Сторон исполнить какие-либо из ее обязательств по настоящему Договору, Стороны обязаны  незамедлительно принять решение относительно порядка работы по устранению этой проблемы с тем, чтобы  обеспечить Сторонам продолжение исполнения настоящего Договора.</w:t>
      </w:r>
    </w:p>
    <w:p w14:paraId="1BAE08A7" w14:textId="77777777" w:rsidR="00C11552" w:rsidRDefault="00000000">
      <w:pPr>
        <w:rPr>
          <w:b/>
        </w:rPr>
      </w:pPr>
      <w:r>
        <w:rPr>
          <w:b/>
        </w:rPr>
        <w:t>9. РЕКВИЗИТЫ И ПОДПИСИ СТОРОН</w:t>
      </w:r>
    </w:p>
    <w:p w14:paraId="7E8EA7C3" w14:textId="77777777" w:rsidR="00C11552" w:rsidRDefault="00000000">
      <w:r>
        <w:t>Продавец: ООО «Здоровье-Фарм»</w:t>
      </w:r>
    </w:p>
    <w:p w14:paraId="41C6CD6A" w14:textId="77777777" w:rsidR="00C11552" w:rsidRDefault="00C11552"/>
    <w:p w14:paraId="02C332CE" w14:textId="77777777" w:rsidR="00C11552" w:rsidRDefault="00000000">
      <w:r>
        <w:t>Покупатель:</w:t>
      </w:r>
    </w:p>
    <w:p w14:paraId="1580AD67" w14:textId="77777777" w:rsidR="00C11552" w:rsidRDefault="00C11552"/>
    <w:p w14:paraId="0489147A" w14:textId="77777777" w:rsidR="00C11552" w:rsidRDefault="00C11552">
      <w:pPr>
        <w:spacing w:before="280" w:after="0" w:line="240" w:lineRule="auto"/>
        <w:rPr>
          <w:rFonts w:ascii="Helvetica Neue" w:eastAsia="Helvetica Neue" w:hAnsi="Helvetica Neue" w:cs="Helvetica Neue"/>
          <w:b/>
          <w:color w:val="333333"/>
          <w:sz w:val="30"/>
          <w:szCs w:val="30"/>
        </w:rPr>
      </w:pPr>
    </w:p>
    <w:tbl>
      <w:tblPr>
        <w:tblStyle w:val="a8"/>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1"/>
        <w:gridCol w:w="3934"/>
      </w:tblGrid>
      <w:tr w:rsidR="00C11552" w14:paraId="439BCE04" w14:textId="77777777">
        <w:trPr>
          <w:tblHeader/>
        </w:trPr>
        <w:tc>
          <w:tcPr>
            <w:tcW w:w="5411" w:type="dxa"/>
            <w:shd w:val="clear" w:color="auto" w:fill="F4F4F4"/>
            <w:tcMar>
              <w:top w:w="240" w:type="dxa"/>
              <w:left w:w="240" w:type="dxa"/>
              <w:bottom w:w="240" w:type="dxa"/>
              <w:right w:w="240" w:type="dxa"/>
            </w:tcMar>
            <w:vAlign w:val="center"/>
          </w:tcPr>
          <w:p w14:paraId="19E33E73" w14:textId="77777777" w:rsidR="00C11552" w:rsidRDefault="00000000">
            <w:pPr>
              <w:spacing w:before="240" w:after="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lastRenderedPageBreak/>
              <w:t>Карточка организации</w:t>
            </w:r>
          </w:p>
        </w:tc>
        <w:tc>
          <w:tcPr>
            <w:tcW w:w="3934" w:type="dxa"/>
            <w:shd w:val="clear" w:color="auto" w:fill="F4F4F4"/>
            <w:tcMar>
              <w:top w:w="240" w:type="dxa"/>
              <w:left w:w="240" w:type="dxa"/>
              <w:bottom w:w="240" w:type="dxa"/>
              <w:right w:w="240" w:type="dxa"/>
            </w:tcMar>
            <w:vAlign w:val="center"/>
          </w:tcPr>
          <w:p w14:paraId="3DDF891C" w14:textId="77777777" w:rsidR="00C11552" w:rsidRDefault="00000000">
            <w:pPr>
              <w:spacing w:before="240" w:after="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Реквизиты</w:t>
            </w:r>
          </w:p>
        </w:tc>
      </w:tr>
      <w:tr w:rsidR="00C11552" w14:paraId="490F208C" w14:textId="77777777">
        <w:tc>
          <w:tcPr>
            <w:tcW w:w="5411" w:type="dxa"/>
            <w:tcMar>
              <w:top w:w="240" w:type="dxa"/>
              <w:left w:w="240" w:type="dxa"/>
              <w:bottom w:w="240" w:type="dxa"/>
              <w:right w:w="240" w:type="dxa"/>
            </w:tcMar>
          </w:tcPr>
          <w:p w14:paraId="4B3B36EF" w14:textId="77777777" w:rsidR="00C11552" w:rsidRDefault="00000000">
            <w:pPr>
              <w:spacing w:before="240" w:after="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Полное наименование предприятия</w:t>
            </w:r>
          </w:p>
        </w:tc>
        <w:tc>
          <w:tcPr>
            <w:tcW w:w="3934" w:type="dxa"/>
            <w:tcMar>
              <w:top w:w="240" w:type="dxa"/>
              <w:left w:w="240" w:type="dxa"/>
              <w:bottom w:w="240" w:type="dxa"/>
              <w:right w:w="240" w:type="dxa"/>
            </w:tcMar>
          </w:tcPr>
          <w:p w14:paraId="39B7539A" w14:textId="77777777" w:rsidR="00C11552" w:rsidRDefault="00000000">
            <w:pPr>
              <w:spacing w:before="240"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Общество с ограниченной ответственностью «Здоровье-Фарм»</w:t>
            </w:r>
          </w:p>
        </w:tc>
      </w:tr>
      <w:tr w:rsidR="00C11552" w14:paraId="1F2DDB5D" w14:textId="77777777">
        <w:tc>
          <w:tcPr>
            <w:tcW w:w="5411" w:type="dxa"/>
            <w:tcMar>
              <w:top w:w="240" w:type="dxa"/>
              <w:left w:w="240" w:type="dxa"/>
              <w:bottom w:w="240" w:type="dxa"/>
              <w:right w:w="240" w:type="dxa"/>
            </w:tcMar>
          </w:tcPr>
          <w:p w14:paraId="64608063" w14:textId="77777777" w:rsidR="00C11552" w:rsidRDefault="00000000">
            <w:pPr>
              <w:spacing w:before="240" w:after="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Сокращенное наименование предприятия</w:t>
            </w:r>
          </w:p>
        </w:tc>
        <w:tc>
          <w:tcPr>
            <w:tcW w:w="3934" w:type="dxa"/>
            <w:tcMar>
              <w:top w:w="240" w:type="dxa"/>
              <w:left w:w="240" w:type="dxa"/>
              <w:bottom w:w="240" w:type="dxa"/>
              <w:right w:w="240" w:type="dxa"/>
            </w:tcMar>
          </w:tcPr>
          <w:p w14:paraId="652A3486" w14:textId="77777777" w:rsidR="00C11552" w:rsidRDefault="00000000">
            <w:pPr>
              <w:spacing w:before="240"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ООО «Здоровье-Фарм»</w:t>
            </w:r>
          </w:p>
        </w:tc>
      </w:tr>
      <w:tr w:rsidR="00C11552" w14:paraId="03563821" w14:textId="77777777">
        <w:tc>
          <w:tcPr>
            <w:tcW w:w="5411" w:type="dxa"/>
            <w:tcMar>
              <w:top w:w="240" w:type="dxa"/>
              <w:left w:w="240" w:type="dxa"/>
              <w:bottom w:w="240" w:type="dxa"/>
              <w:right w:w="240" w:type="dxa"/>
            </w:tcMar>
          </w:tcPr>
          <w:p w14:paraId="3D453ABA" w14:textId="77777777" w:rsidR="00C11552" w:rsidRDefault="00000000">
            <w:pPr>
              <w:spacing w:before="240" w:after="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Юридический, фактический и почтовый адрес</w:t>
            </w:r>
          </w:p>
        </w:tc>
        <w:tc>
          <w:tcPr>
            <w:tcW w:w="3934" w:type="dxa"/>
            <w:tcMar>
              <w:top w:w="240" w:type="dxa"/>
              <w:left w:w="240" w:type="dxa"/>
              <w:bottom w:w="240" w:type="dxa"/>
              <w:right w:w="240" w:type="dxa"/>
            </w:tcMar>
          </w:tcPr>
          <w:p w14:paraId="23EAD766" w14:textId="77777777" w:rsidR="00C11552" w:rsidRDefault="00000000">
            <w:pPr>
              <w:spacing w:before="240" w:after="0" w:line="240" w:lineRule="auto"/>
              <w:rPr>
                <w:rFonts w:ascii="Times New Roman" w:eastAsia="Times New Roman" w:hAnsi="Times New Roman" w:cs="Times New Roman"/>
                <w:sz w:val="21"/>
                <w:szCs w:val="21"/>
              </w:rPr>
            </w:pPr>
            <w:bookmarkStart w:id="1" w:name="_heading=h.30j0zll" w:colFirst="0" w:colLast="0"/>
            <w:bookmarkEnd w:id="1"/>
            <w:proofErr w:type="gramStart"/>
            <w:r>
              <w:rPr>
                <w:rFonts w:ascii="Times New Roman" w:eastAsia="Times New Roman" w:hAnsi="Times New Roman" w:cs="Times New Roman"/>
                <w:sz w:val="21"/>
                <w:szCs w:val="21"/>
              </w:rPr>
              <w:t>634028,Россия</w:t>
            </w:r>
            <w:proofErr w:type="gramEnd"/>
            <w:r>
              <w:rPr>
                <w:rFonts w:ascii="Times New Roman" w:eastAsia="Times New Roman" w:hAnsi="Times New Roman" w:cs="Times New Roman"/>
                <w:sz w:val="21"/>
                <w:szCs w:val="21"/>
              </w:rPr>
              <w:t>,Томская обл. г. Томск, Московский тракт, д. 89, пом. 1090</w:t>
            </w:r>
          </w:p>
        </w:tc>
      </w:tr>
      <w:tr w:rsidR="00C11552" w14:paraId="09023977" w14:textId="77777777">
        <w:tc>
          <w:tcPr>
            <w:tcW w:w="5411" w:type="dxa"/>
            <w:tcMar>
              <w:top w:w="240" w:type="dxa"/>
              <w:left w:w="240" w:type="dxa"/>
              <w:bottom w:w="240" w:type="dxa"/>
              <w:right w:w="240" w:type="dxa"/>
            </w:tcMar>
          </w:tcPr>
          <w:p w14:paraId="1DB3F5D3" w14:textId="77777777" w:rsidR="00C11552" w:rsidRDefault="00000000">
            <w:pPr>
              <w:spacing w:before="240" w:after="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Информация о службе заказа лекарственных препаратов</w:t>
            </w:r>
          </w:p>
        </w:tc>
        <w:tc>
          <w:tcPr>
            <w:tcW w:w="3934" w:type="dxa"/>
            <w:tcMar>
              <w:top w:w="240" w:type="dxa"/>
              <w:left w:w="240" w:type="dxa"/>
              <w:bottom w:w="240" w:type="dxa"/>
              <w:right w:w="240" w:type="dxa"/>
            </w:tcMar>
          </w:tcPr>
          <w:p w14:paraId="1BEA5D19" w14:textId="77777777" w:rsidR="00C11552" w:rsidRDefault="00000000">
            <w:pPr>
              <w:rPr>
                <w:color w:val="000000"/>
                <w:sz w:val="20"/>
                <w:szCs w:val="20"/>
              </w:rPr>
            </w:pPr>
            <w:r>
              <w:rPr>
                <w:color w:val="000000"/>
                <w:sz w:val="20"/>
                <w:szCs w:val="20"/>
              </w:rPr>
              <w:t>8-800-25-05-161</w:t>
            </w:r>
            <w:r>
              <w:rPr>
                <w:color w:val="000000"/>
                <w:sz w:val="20"/>
                <w:szCs w:val="20"/>
              </w:rPr>
              <w:br/>
            </w:r>
            <w:proofErr w:type="spellStart"/>
            <w:r>
              <w:rPr>
                <w:color w:val="000000"/>
                <w:sz w:val="20"/>
                <w:szCs w:val="20"/>
              </w:rPr>
              <w:t>г.Томск,ул</w:t>
            </w:r>
            <w:proofErr w:type="spellEnd"/>
            <w:r>
              <w:rPr>
                <w:color w:val="000000"/>
                <w:sz w:val="20"/>
                <w:szCs w:val="20"/>
              </w:rPr>
              <w:t>. Мокрушина 12б</w:t>
            </w:r>
            <w:r>
              <w:rPr>
                <w:color w:val="000000"/>
                <w:sz w:val="20"/>
                <w:szCs w:val="20"/>
              </w:rPr>
              <w:br/>
            </w:r>
            <w:r>
              <w:t>mk@zdorfarm.ru</w:t>
            </w:r>
          </w:p>
        </w:tc>
      </w:tr>
      <w:tr w:rsidR="00C11552" w14:paraId="304457B8" w14:textId="77777777">
        <w:tc>
          <w:tcPr>
            <w:tcW w:w="5411" w:type="dxa"/>
            <w:tcMar>
              <w:top w:w="240" w:type="dxa"/>
              <w:left w:w="240" w:type="dxa"/>
              <w:bottom w:w="240" w:type="dxa"/>
              <w:right w:w="240" w:type="dxa"/>
            </w:tcMar>
          </w:tcPr>
          <w:p w14:paraId="3563323E" w14:textId="77777777" w:rsidR="00C11552" w:rsidRDefault="00000000">
            <w:pPr>
              <w:spacing w:before="240" w:after="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Информация о работнике, ответственном за размещение на сайте в сети "Интернет" информации о лекарственных препаратах.</w:t>
            </w:r>
          </w:p>
        </w:tc>
        <w:tc>
          <w:tcPr>
            <w:tcW w:w="3934" w:type="dxa"/>
            <w:tcMar>
              <w:top w:w="240" w:type="dxa"/>
              <w:left w:w="240" w:type="dxa"/>
              <w:bottom w:w="240" w:type="dxa"/>
              <w:right w:w="240" w:type="dxa"/>
            </w:tcMar>
          </w:tcPr>
          <w:p w14:paraId="434B8434" w14:textId="77777777" w:rsidR="00755999" w:rsidRDefault="00755999">
            <w:pPr>
              <w:rPr>
                <w:rFonts w:ascii="Times New Roman" w:eastAsia="Times New Roman" w:hAnsi="Times New Roman" w:cs="Times New Roman"/>
                <w:sz w:val="21"/>
                <w:szCs w:val="21"/>
              </w:rPr>
            </w:pPr>
            <w:r>
              <w:rPr>
                <w:rFonts w:ascii="Times New Roman" w:eastAsia="Times New Roman" w:hAnsi="Times New Roman" w:cs="Times New Roman"/>
                <w:sz w:val="21"/>
                <w:szCs w:val="21"/>
              </w:rPr>
              <w:t>Атлас Элеонора Геннадьевна</w:t>
            </w:r>
          </w:p>
          <w:p w14:paraId="398B4E37" w14:textId="65705DD8" w:rsidR="00C11552" w:rsidRDefault="00000000">
            <w:pPr>
              <w:rPr>
                <w:color w:val="000000"/>
                <w:sz w:val="20"/>
                <w:szCs w:val="20"/>
              </w:rPr>
            </w:pPr>
            <w:r>
              <w:rPr>
                <w:color w:val="000000"/>
                <w:sz w:val="20"/>
                <w:szCs w:val="20"/>
              </w:rPr>
              <w:t>(3822)</w:t>
            </w:r>
            <w:r w:rsidR="00755999">
              <w:rPr>
                <w:color w:val="000000"/>
                <w:sz w:val="20"/>
                <w:szCs w:val="20"/>
              </w:rPr>
              <w:t>42</w:t>
            </w:r>
            <w:r>
              <w:rPr>
                <w:color w:val="000000"/>
                <w:sz w:val="20"/>
                <w:szCs w:val="20"/>
              </w:rPr>
              <w:t>-</w:t>
            </w:r>
            <w:r w:rsidR="00755999">
              <w:rPr>
                <w:color w:val="000000"/>
                <w:sz w:val="20"/>
                <w:szCs w:val="20"/>
              </w:rPr>
              <w:t>84</w:t>
            </w:r>
            <w:r>
              <w:rPr>
                <w:color w:val="000000"/>
                <w:sz w:val="20"/>
                <w:szCs w:val="20"/>
              </w:rPr>
              <w:t>-</w:t>
            </w:r>
            <w:r w:rsidR="00755999">
              <w:rPr>
                <w:color w:val="000000"/>
                <w:sz w:val="20"/>
                <w:szCs w:val="20"/>
              </w:rPr>
              <w:t>29</w:t>
            </w:r>
            <w:r>
              <w:rPr>
                <w:color w:val="000000"/>
                <w:sz w:val="20"/>
                <w:szCs w:val="20"/>
              </w:rPr>
              <w:br/>
            </w:r>
            <w:r w:rsidR="00755999">
              <w:rPr>
                <w:color w:val="000000"/>
                <w:sz w:val="20"/>
                <w:szCs w:val="20"/>
                <w:lang w:val="en-US"/>
              </w:rPr>
              <w:t>mk</w:t>
            </w:r>
            <w:r>
              <w:rPr>
                <w:color w:val="000000"/>
                <w:sz w:val="20"/>
                <w:szCs w:val="20"/>
              </w:rPr>
              <w:t>@zdorfarm.ru</w:t>
            </w:r>
          </w:p>
        </w:tc>
      </w:tr>
      <w:tr w:rsidR="00C11552" w14:paraId="4C7504E3" w14:textId="77777777">
        <w:tc>
          <w:tcPr>
            <w:tcW w:w="5411" w:type="dxa"/>
            <w:tcMar>
              <w:top w:w="240" w:type="dxa"/>
              <w:left w:w="240" w:type="dxa"/>
              <w:bottom w:w="240" w:type="dxa"/>
              <w:right w:w="240" w:type="dxa"/>
            </w:tcMar>
          </w:tcPr>
          <w:p w14:paraId="48E5E91D" w14:textId="77777777" w:rsidR="00C11552" w:rsidRDefault="00000000">
            <w:pPr>
              <w:spacing w:before="240" w:after="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Фактический адрес</w:t>
            </w:r>
          </w:p>
        </w:tc>
        <w:tc>
          <w:tcPr>
            <w:tcW w:w="3934" w:type="dxa"/>
            <w:tcMar>
              <w:top w:w="240" w:type="dxa"/>
              <w:left w:w="240" w:type="dxa"/>
              <w:bottom w:w="240" w:type="dxa"/>
              <w:right w:w="240" w:type="dxa"/>
            </w:tcMar>
          </w:tcPr>
          <w:p w14:paraId="372CCB03" w14:textId="77777777" w:rsidR="00C11552" w:rsidRDefault="00000000">
            <w:pPr>
              <w:rPr>
                <w:rFonts w:ascii="Times New Roman" w:eastAsia="Times New Roman" w:hAnsi="Times New Roman" w:cs="Times New Roman"/>
                <w:sz w:val="21"/>
                <w:szCs w:val="21"/>
              </w:rPr>
            </w:pPr>
            <w:r>
              <w:rPr>
                <w:rFonts w:ascii="Times New Roman" w:eastAsia="Times New Roman" w:hAnsi="Times New Roman" w:cs="Times New Roman"/>
                <w:color w:val="000000"/>
                <w:sz w:val="21"/>
                <w:szCs w:val="21"/>
                <w:highlight w:val="white"/>
              </w:rPr>
              <w:t xml:space="preserve">634045, </w:t>
            </w:r>
            <w:proofErr w:type="spellStart"/>
            <w:proofErr w:type="gramStart"/>
            <w:r>
              <w:rPr>
                <w:rFonts w:ascii="Times New Roman" w:eastAsia="Times New Roman" w:hAnsi="Times New Roman" w:cs="Times New Roman"/>
                <w:color w:val="000000"/>
                <w:sz w:val="21"/>
                <w:szCs w:val="21"/>
                <w:highlight w:val="white"/>
              </w:rPr>
              <w:t>г.Томск,ул.Мокрушина</w:t>
            </w:r>
            <w:proofErr w:type="spellEnd"/>
            <w:proofErr w:type="gramEnd"/>
            <w:r>
              <w:rPr>
                <w:rFonts w:ascii="Times New Roman" w:eastAsia="Times New Roman" w:hAnsi="Times New Roman" w:cs="Times New Roman"/>
                <w:color w:val="000000"/>
                <w:sz w:val="21"/>
                <w:szCs w:val="21"/>
                <w:highlight w:val="white"/>
              </w:rPr>
              <w:t xml:space="preserve"> 12б</w:t>
            </w:r>
          </w:p>
        </w:tc>
      </w:tr>
      <w:tr w:rsidR="00C11552" w14:paraId="7960B950" w14:textId="77777777">
        <w:tc>
          <w:tcPr>
            <w:tcW w:w="5411" w:type="dxa"/>
            <w:tcMar>
              <w:top w:w="240" w:type="dxa"/>
              <w:left w:w="240" w:type="dxa"/>
              <w:bottom w:w="240" w:type="dxa"/>
              <w:right w:w="240" w:type="dxa"/>
            </w:tcMar>
          </w:tcPr>
          <w:p w14:paraId="4049474A" w14:textId="77777777" w:rsidR="00C11552" w:rsidRDefault="00000000">
            <w:pPr>
              <w:spacing w:before="240" w:after="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ИНН/КПП</w:t>
            </w:r>
          </w:p>
        </w:tc>
        <w:tc>
          <w:tcPr>
            <w:tcW w:w="3934" w:type="dxa"/>
            <w:tcMar>
              <w:top w:w="240" w:type="dxa"/>
              <w:left w:w="240" w:type="dxa"/>
              <w:bottom w:w="240" w:type="dxa"/>
              <w:right w:w="240" w:type="dxa"/>
            </w:tcMar>
          </w:tcPr>
          <w:p w14:paraId="5640BF05" w14:textId="77777777" w:rsidR="00C11552" w:rsidRDefault="00000000">
            <w:pPr>
              <w:rPr>
                <w:sz w:val="20"/>
                <w:szCs w:val="20"/>
              </w:rPr>
            </w:pPr>
            <w:r>
              <w:rPr>
                <w:sz w:val="20"/>
                <w:szCs w:val="20"/>
              </w:rPr>
              <w:t>7017226030/701701001</w:t>
            </w:r>
          </w:p>
          <w:p w14:paraId="0CECF431" w14:textId="77777777" w:rsidR="00C11552" w:rsidRDefault="00C11552">
            <w:pPr>
              <w:spacing w:before="240" w:after="0" w:line="240" w:lineRule="auto"/>
              <w:rPr>
                <w:rFonts w:ascii="Times New Roman" w:eastAsia="Times New Roman" w:hAnsi="Times New Roman" w:cs="Times New Roman"/>
                <w:sz w:val="20"/>
                <w:szCs w:val="20"/>
              </w:rPr>
            </w:pPr>
          </w:p>
        </w:tc>
      </w:tr>
      <w:tr w:rsidR="00C11552" w14:paraId="4B59B41C" w14:textId="77777777">
        <w:tc>
          <w:tcPr>
            <w:tcW w:w="5411" w:type="dxa"/>
            <w:tcMar>
              <w:top w:w="240" w:type="dxa"/>
              <w:left w:w="240" w:type="dxa"/>
              <w:bottom w:w="240" w:type="dxa"/>
              <w:right w:w="240" w:type="dxa"/>
            </w:tcMar>
          </w:tcPr>
          <w:p w14:paraId="0EB23723" w14:textId="77777777" w:rsidR="00C11552" w:rsidRDefault="00000000">
            <w:pPr>
              <w:spacing w:before="240" w:after="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ОГРН</w:t>
            </w:r>
          </w:p>
        </w:tc>
        <w:tc>
          <w:tcPr>
            <w:tcW w:w="3934" w:type="dxa"/>
            <w:tcMar>
              <w:top w:w="240" w:type="dxa"/>
              <w:left w:w="240" w:type="dxa"/>
              <w:bottom w:w="240" w:type="dxa"/>
              <w:right w:w="240" w:type="dxa"/>
            </w:tcMar>
          </w:tcPr>
          <w:p w14:paraId="65FA03F7" w14:textId="77777777" w:rsidR="00C11552" w:rsidRDefault="00000000">
            <w:pPr>
              <w:rPr>
                <w:sz w:val="20"/>
                <w:szCs w:val="20"/>
              </w:rPr>
            </w:pPr>
            <w:bookmarkStart w:id="2" w:name="_heading=h.1fob9te" w:colFirst="0" w:colLast="0"/>
            <w:bookmarkEnd w:id="2"/>
            <w:r>
              <w:rPr>
                <w:sz w:val="20"/>
                <w:szCs w:val="20"/>
              </w:rPr>
              <w:t>1087017028746</w:t>
            </w:r>
          </w:p>
          <w:p w14:paraId="43771B28" w14:textId="77777777" w:rsidR="00C11552" w:rsidRDefault="00C11552">
            <w:pPr>
              <w:spacing w:before="240" w:after="0" w:line="240" w:lineRule="auto"/>
              <w:rPr>
                <w:rFonts w:ascii="Times New Roman" w:eastAsia="Times New Roman" w:hAnsi="Times New Roman" w:cs="Times New Roman"/>
                <w:sz w:val="21"/>
                <w:szCs w:val="21"/>
              </w:rPr>
            </w:pPr>
          </w:p>
        </w:tc>
      </w:tr>
      <w:tr w:rsidR="00C11552" w14:paraId="71A9FAEC" w14:textId="77777777">
        <w:tc>
          <w:tcPr>
            <w:tcW w:w="5411" w:type="dxa"/>
            <w:tcMar>
              <w:top w:w="240" w:type="dxa"/>
              <w:left w:w="240" w:type="dxa"/>
              <w:bottom w:w="240" w:type="dxa"/>
              <w:right w:w="240" w:type="dxa"/>
            </w:tcMar>
          </w:tcPr>
          <w:p w14:paraId="4B5F6333" w14:textId="77777777" w:rsidR="00C11552" w:rsidRDefault="00000000">
            <w:pPr>
              <w:spacing w:before="240" w:after="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БАНК</w:t>
            </w:r>
          </w:p>
        </w:tc>
        <w:tc>
          <w:tcPr>
            <w:tcW w:w="3934" w:type="dxa"/>
            <w:tcMar>
              <w:top w:w="240" w:type="dxa"/>
              <w:left w:w="240" w:type="dxa"/>
              <w:bottom w:w="240" w:type="dxa"/>
              <w:right w:w="240" w:type="dxa"/>
            </w:tcMar>
          </w:tcPr>
          <w:p w14:paraId="256D6AE1" w14:textId="77777777" w:rsidR="00C11552" w:rsidRDefault="00000000">
            <w:pPr>
              <w:spacing w:before="240" w:after="0" w:line="240" w:lineRule="auto"/>
              <w:rPr>
                <w:rFonts w:ascii="Times New Roman" w:eastAsia="Times New Roman" w:hAnsi="Times New Roman" w:cs="Times New Roman"/>
                <w:sz w:val="20"/>
                <w:szCs w:val="20"/>
              </w:rPr>
            </w:pPr>
            <w:r>
              <w:rPr>
                <w:sz w:val="20"/>
                <w:szCs w:val="20"/>
              </w:rPr>
              <w:t>Сибирский филиал ПАО РОСБАНК г. Красноярск</w:t>
            </w:r>
          </w:p>
        </w:tc>
      </w:tr>
      <w:tr w:rsidR="00C11552" w14:paraId="60207804" w14:textId="77777777">
        <w:tc>
          <w:tcPr>
            <w:tcW w:w="5411" w:type="dxa"/>
            <w:tcMar>
              <w:top w:w="240" w:type="dxa"/>
              <w:left w:w="240" w:type="dxa"/>
              <w:bottom w:w="240" w:type="dxa"/>
              <w:right w:w="240" w:type="dxa"/>
            </w:tcMar>
          </w:tcPr>
          <w:p w14:paraId="210C30FD" w14:textId="77777777" w:rsidR="00C11552" w:rsidRDefault="00000000">
            <w:pPr>
              <w:spacing w:before="240" w:after="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Расчетный счет</w:t>
            </w:r>
          </w:p>
        </w:tc>
        <w:tc>
          <w:tcPr>
            <w:tcW w:w="3934" w:type="dxa"/>
            <w:tcMar>
              <w:top w:w="240" w:type="dxa"/>
              <w:left w:w="240" w:type="dxa"/>
              <w:bottom w:w="240" w:type="dxa"/>
              <w:right w:w="240" w:type="dxa"/>
            </w:tcMar>
          </w:tcPr>
          <w:p w14:paraId="6BC01A1F" w14:textId="77777777" w:rsidR="00C11552" w:rsidRDefault="00000000">
            <w:pPr>
              <w:rPr>
                <w:sz w:val="20"/>
                <w:szCs w:val="20"/>
              </w:rPr>
            </w:pPr>
            <w:r>
              <w:rPr>
                <w:sz w:val="20"/>
                <w:szCs w:val="20"/>
              </w:rPr>
              <w:t>40702810374790000368</w:t>
            </w:r>
          </w:p>
          <w:p w14:paraId="43B70AA7" w14:textId="77777777" w:rsidR="00C11552" w:rsidRDefault="00C11552">
            <w:pPr>
              <w:spacing w:before="240" w:after="0" w:line="240" w:lineRule="auto"/>
              <w:rPr>
                <w:rFonts w:ascii="Times New Roman" w:eastAsia="Times New Roman" w:hAnsi="Times New Roman" w:cs="Times New Roman"/>
                <w:sz w:val="21"/>
                <w:szCs w:val="21"/>
              </w:rPr>
            </w:pPr>
          </w:p>
        </w:tc>
      </w:tr>
      <w:tr w:rsidR="00C11552" w14:paraId="782F7BC0" w14:textId="77777777">
        <w:tc>
          <w:tcPr>
            <w:tcW w:w="5411" w:type="dxa"/>
            <w:tcMar>
              <w:top w:w="240" w:type="dxa"/>
              <w:left w:w="240" w:type="dxa"/>
              <w:bottom w:w="240" w:type="dxa"/>
              <w:right w:w="240" w:type="dxa"/>
            </w:tcMar>
          </w:tcPr>
          <w:p w14:paraId="58A91901" w14:textId="77777777" w:rsidR="00C11552" w:rsidRDefault="00000000">
            <w:pPr>
              <w:spacing w:before="240" w:after="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БИК</w:t>
            </w:r>
          </w:p>
        </w:tc>
        <w:tc>
          <w:tcPr>
            <w:tcW w:w="3934" w:type="dxa"/>
            <w:tcMar>
              <w:top w:w="240" w:type="dxa"/>
              <w:left w:w="240" w:type="dxa"/>
              <w:bottom w:w="240" w:type="dxa"/>
              <w:right w:w="240" w:type="dxa"/>
            </w:tcMar>
          </w:tcPr>
          <w:p w14:paraId="6A311640" w14:textId="77777777" w:rsidR="00C11552" w:rsidRDefault="00000000">
            <w:pPr>
              <w:spacing w:before="240" w:after="0" w:line="240" w:lineRule="auto"/>
              <w:rPr>
                <w:rFonts w:ascii="Times New Roman" w:eastAsia="Times New Roman" w:hAnsi="Times New Roman" w:cs="Times New Roman"/>
                <w:sz w:val="20"/>
                <w:szCs w:val="20"/>
              </w:rPr>
            </w:pPr>
            <w:r>
              <w:rPr>
                <w:sz w:val="20"/>
                <w:szCs w:val="20"/>
              </w:rPr>
              <w:t>040407388</w:t>
            </w:r>
          </w:p>
        </w:tc>
      </w:tr>
      <w:tr w:rsidR="00C11552" w14:paraId="0F3D3131" w14:textId="77777777">
        <w:tc>
          <w:tcPr>
            <w:tcW w:w="5411" w:type="dxa"/>
            <w:tcMar>
              <w:top w:w="240" w:type="dxa"/>
              <w:left w:w="240" w:type="dxa"/>
              <w:bottom w:w="240" w:type="dxa"/>
              <w:right w:w="240" w:type="dxa"/>
            </w:tcMar>
          </w:tcPr>
          <w:p w14:paraId="50AB612C" w14:textId="77777777" w:rsidR="00C11552" w:rsidRDefault="00000000">
            <w:pPr>
              <w:spacing w:before="240" w:after="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lastRenderedPageBreak/>
              <w:t>Корреспондентский счет</w:t>
            </w:r>
          </w:p>
        </w:tc>
        <w:tc>
          <w:tcPr>
            <w:tcW w:w="3934" w:type="dxa"/>
            <w:tcMar>
              <w:top w:w="240" w:type="dxa"/>
              <w:left w:w="240" w:type="dxa"/>
              <w:bottom w:w="240" w:type="dxa"/>
              <w:right w:w="240" w:type="dxa"/>
            </w:tcMar>
          </w:tcPr>
          <w:p w14:paraId="59BBA887" w14:textId="77777777" w:rsidR="00C11552" w:rsidRDefault="00000000">
            <w:pPr>
              <w:spacing w:before="240" w:after="0" w:line="240" w:lineRule="auto"/>
              <w:rPr>
                <w:rFonts w:ascii="Times New Roman" w:eastAsia="Times New Roman" w:hAnsi="Times New Roman" w:cs="Times New Roman"/>
                <w:sz w:val="20"/>
                <w:szCs w:val="20"/>
              </w:rPr>
            </w:pPr>
            <w:r>
              <w:rPr>
                <w:sz w:val="20"/>
                <w:szCs w:val="20"/>
              </w:rPr>
              <w:t>30101810000000000388</w:t>
            </w:r>
          </w:p>
        </w:tc>
      </w:tr>
      <w:tr w:rsidR="00C11552" w14:paraId="44FE42F7" w14:textId="77777777">
        <w:tc>
          <w:tcPr>
            <w:tcW w:w="5411" w:type="dxa"/>
            <w:tcMar>
              <w:top w:w="240" w:type="dxa"/>
              <w:left w:w="240" w:type="dxa"/>
              <w:bottom w:w="240" w:type="dxa"/>
              <w:right w:w="240" w:type="dxa"/>
            </w:tcMar>
          </w:tcPr>
          <w:p w14:paraId="3994D8BA" w14:textId="77777777" w:rsidR="00C11552" w:rsidRDefault="00000000">
            <w:pPr>
              <w:spacing w:before="240" w:after="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ОКТМО</w:t>
            </w:r>
          </w:p>
        </w:tc>
        <w:tc>
          <w:tcPr>
            <w:tcW w:w="3934" w:type="dxa"/>
            <w:tcMar>
              <w:top w:w="240" w:type="dxa"/>
              <w:left w:w="240" w:type="dxa"/>
              <w:bottom w:w="240" w:type="dxa"/>
              <w:right w:w="240" w:type="dxa"/>
            </w:tcMar>
          </w:tcPr>
          <w:p w14:paraId="1E4B2CB1" w14:textId="77777777" w:rsidR="00C11552" w:rsidRDefault="00000000">
            <w:pPr>
              <w:spacing w:before="240" w:after="0" w:line="240" w:lineRule="auto"/>
              <w:rPr>
                <w:rFonts w:ascii="Times New Roman" w:eastAsia="Times New Roman" w:hAnsi="Times New Roman" w:cs="Times New Roman"/>
                <w:sz w:val="21"/>
                <w:szCs w:val="21"/>
              </w:rPr>
            </w:pPr>
            <w:r>
              <w:rPr>
                <w:rFonts w:ascii="Arial" w:eastAsia="Arial" w:hAnsi="Arial" w:cs="Arial"/>
                <w:color w:val="252747"/>
                <w:sz w:val="21"/>
                <w:szCs w:val="21"/>
                <w:highlight w:val="white"/>
              </w:rPr>
              <w:t>69701000001</w:t>
            </w:r>
          </w:p>
        </w:tc>
      </w:tr>
      <w:tr w:rsidR="00C11552" w14:paraId="34A3E42D" w14:textId="77777777">
        <w:tc>
          <w:tcPr>
            <w:tcW w:w="5411" w:type="dxa"/>
            <w:tcMar>
              <w:top w:w="240" w:type="dxa"/>
              <w:left w:w="240" w:type="dxa"/>
              <w:bottom w:w="240" w:type="dxa"/>
              <w:right w:w="240" w:type="dxa"/>
            </w:tcMar>
          </w:tcPr>
          <w:p w14:paraId="695BCE34" w14:textId="77777777" w:rsidR="00C11552" w:rsidRDefault="00000000">
            <w:pPr>
              <w:spacing w:before="240" w:after="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ОКПО</w:t>
            </w:r>
          </w:p>
        </w:tc>
        <w:tc>
          <w:tcPr>
            <w:tcW w:w="3934" w:type="dxa"/>
            <w:tcMar>
              <w:top w:w="240" w:type="dxa"/>
              <w:left w:w="240" w:type="dxa"/>
              <w:bottom w:w="240" w:type="dxa"/>
              <w:right w:w="240" w:type="dxa"/>
            </w:tcMar>
          </w:tcPr>
          <w:p w14:paraId="02027DE1" w14:textId="77777777" w:rsidR="00C11552" w:rsidRDefault="00000000">
            <w:pPr>
              <w:spacing w:before="240" w:after="0" w:line="240" w:lineRule="auto"/>
              <w:rPr>
                <w:rFonts w:ascii="Times New Roman" w:eastAsia="Times New Roman" w:hAnsi="Times New Roman" w:cs="Times New Roman"/>
                <w:sz w:val="21"/>
                <w:szCs w:val="21"/>
              </w:rPr>
            </w:pPr>
            <w:r>
              <w:rPr>
                <w:rFonts w:ascii="Arial" w:eastAsia="Arial" w:hAnsi="Arial" w:cs="Arial"/>
                <w:color w:val="252747"/>
                <w:sz w:val="21"/>
                <w:szCs w:val="21"/>
                <w:highlight w:val="white"/>
              </w:rPr>
              <w:t>88207482</w:t>
            </w:r>
          </w:p>
        </w:tc>
      </w:tr>
      <w:tr w:rsidR="00C11552" w14:paraId="1A718C2A" w14:textId="77777777">
        <w:tc>
          <w:tcPr>
            <w:tcW w:w="5411" w:type="dxa"/>
            <w:tcMar>
              <w:top w:w="240" w:type="dxa"/>
              <w:left w:w="240" w:type="dxa"/>
              <w:bottom w:w="240" w:type="dxa"/>
              <w:right w:w="240" w:type="dxa"/>
            </w:tcMar>
          </w:tcPr>
          <w:p w14:paraId="0E75581D" w14:textId="77777777" w:rsidR="00C11552" w:rsidRDefault="00000000">
            <w:pPr>
              <w:spacing w:before="240" w:after="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ОКАТО / ОКТМО</w:t>
            </w:r>
          </w:p>
        </w:tc>
        <w:tc>
          <w:tcPr>
            <w:tcW w:w="3934" w:type="dxa"/>
            <w:tcMar>
              <w:top w:w="240" w:type="dxa"/>
              <w:left w:w="240" w:type="dxa"/>
              <w:bottom w:w="240" w:type="dxa"/>
              <w:right w:w="240" w:type="dxa"/>
            </w:tcMar>
          </w:tcPr>
          <w:p w14:paraId="46C1F8C6" w14:textId="77777777" w:rsidR="00C11552" w:rsidRDefault="00000000">
            <w:pPr>
              <w:spacing w:before="240" w:after="0" w:line="240" w:lineRule="auto"/>
              <w:rPr>
                <w:sz w:val="20"/>
                <w:szCs w:val="20"/>
              </w:rPr>
            </w:pPr>
            <w:r>
              <w:rPr>
                <w:color w:val="252747"/>
                <w:sz w:val="20"/>
                <w:szCs w:val="20"/>
              </w:rPr>
              <w:t>69401000000</w:t>
            </w:r>
            <w:r>
              <w:rPr>
                <w:sz w:val="20"/>
                <w:szCs w:val="20"/>
              </w:rPr>
              <w:t xml:space="preserve"> / </w:t>
            </w:r>
            <w:r>
              <w:rPr>
                <w:color w:val="252747"/>
                <w:sz w:val="20"/>
                <w:szCs w:val="20"/>
                <w:highlight w:val="white"/>
              </w:rPr>
              <w:t>69701000001</w:t>
            </w:r>
          </w:p>
        </w:tc>
      </w:tr>
      <w:tr w:rsidR="00C11552" w14:paraId="5BF898CC" w14:textId="77777777">
        <w:tc>
          <w:tcPr>
            <w:tcW w:w="5411" w:type="dxa"/>
            <w:tcMar>
              <w:top w:w="240" w:type="dxa"/>
              <w:left w:w="240" w:type="dxa"/>
              <w:bottom w:w="240" w:type="dxa"/>
              <w:right w:w="240" w:type="dxa"/>
            </w:tcMar>
          </w:tcPr>
          <w:p w14:paraId="111ADEA2" w14:textId="77777777" w:rsidR="00C11552" w:rsidRDefault="00000000">
            <w:pPr>
              <w:spacing w:before="240" w:after="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ОКВЭД</w:t>
            </w:r>
          </w:p>
        </w:tc>
        <w:tc>
          <w:tcPr>
            <w:tcW w:w="3934" w:type="dxa"/>
            <w:tcMar>
              <w:top w:w="240" w:type="dxa"/>
              <w:left w:w="240" w:type="dxa"/>
              <w:bottom w:w="240" w:type="dxa"/>
              <w:right w:w="240" w:type="dxa"/>
            </w:tcMar>
          </w:tcPr>
          <w:p w14:paraId="4EDBA93E" w14:textId="77777777" w:rsidR="00C11552" w:rsidRDefault="00000000">
            <w:pPr>
              <w:spacing w:before="240" w:after="0" w:line="240" w:lineRule="auto"/>
              <w:rPr>
                <w:sz w:val="20"/>
                <w:szCs w:val="20"/>
              </w:rPr>
            </w:pPr>
            <w:r>
              <w:rPr>
                <w:sz w:val="20"/>
                <w:szCs w:val="20"/>
              </w:rPr>
              <w:t>47.73</w:t>
            </w:r>
          </w:p>
        </w:tc>
      </w:tr>
      <w:tr w:rsidR="00C11552" w14:paraId="08681C44" w14:textId="77777777">
        <w:tc>
          <w:tcPr>
            <w:tcW w:w="5411" w:type="dxa"/>
            <w:tcMar>
              <w:top w:w="240" w:type="dxa"/>
              <w:left w:w="240" w:type="dxa"/>
              <w:bottom w:w="240" w:type="dxa"/>
              <w:right w:w="240" w:type="dxa"/>
            </w:tcMar>
          </w:tcPr>
          <w:p w14:paraId="6B0AABD0" w14:textId="77777777" w:rsidR="00C11552" w:rsidRDefault="00000000">
            <w:pPr>
              <w:spacing w:before="240" w:after="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ОКОГУ</w:t>
            </w:r>
          </w:p>
        </w:tc>
        <w:tc>
          <w:tcPr>
            <w:tcW w:w="3934" w:type="dxa"/>
            <w:tcMar>
              <w:top w:w="240" w:type="dxa"/>
              <w:left w:w="240" w:type="dxa"/>
              <w:bottom w:w="240" w:type="dxa"/>
              <w:right w:w="240" w:type="dxa"/>
            </w:tcMar>
          </w:tcPr>
          <w:p w14:paraId="136E455F" w14:textId="77777777" w:rsidR="00C11552" w:rsidRDefault="00000000">
            <w:pPr>
              <w:spacing w:before="240" w:after="0" w:line="240" w:lineRule="auto"/>
              <w:rPr>
                <w:sz w:val="20"/>
                <w:szCs w:val="20"/>
              </w:rPr>
            </w:pPr>
            <w:r>
              <w:rPr>
                <w:color w:val="252747"/>
                <w:sz w:val="20"/>
                <w:szCs w:val="20"/>
                <w:highlight w:val="white"/>
              </w:rPr>
              <w:t>4210014</w:t>
            </w:r>
          </w:p>
        </w:tc>
      </w:tr>
      <w:tr w:rsidR="00C11552" w14:paraId="1E03F25A" w14:textId="77777777">
        <w:tc>
          <w:tcPr>
            <w:tcW w:w="5411" w:type="dxa"/>
            <w:tcMar>
              <w:top w:w="240" w:type="dxa"/>
              <w:left w:w="240" w:type="dxa"/>
              <w:bottom w:w="240" w:type="dxa"/>
              <w:right w:w="240" w:type="dxa"/>
            </w:tcMar>
          </w:tcPr>
          <w:p w14:paraId="1D110C83" w14:textId="77777777" w:rsidR="00C11552" w:rsidRDefault="00000000">
            <w:pPr>
              <w:spacing w:before="240" w:after="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ОКФС</w:t>
            </w:r>
          </w:p>
        </w:tc>
        <w:tc>
          <w:tcPr>
            <w:tcW w:w="3934" w:type="dxa"/>
            <w:tcMar>
              <w:top w:w="240" w:type="dxa"/>
              <w:left w:w="240" w:type="dxa"/>
              <w:bottom w:w="240" w:type="dxa"/>
              <w:right w:w="240" w:type="dxa"/>
            </w:tcMar>
          </w:tcPr>
          <w:p w14:paraId="3219ACB9" w14:textId="77777777" w:rsidR="00C11552" w:rsidRDefault="00000000">
            <w:pPr>
              <w:spacing w:before="240"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16</w:t>
            </w:r>
          </w:p>
        </w:tc>
      </w:tr>
      <w:tr w:rsidR="00C11552" w14:paraId="1FBAE92D" w14:textId="77777777">
        <w:tc>
          <w:tcPr>
            <w:tcW w:w="5411" w:type="dxa"/>
            <w:tcMar>
              <w:top w:w="240" w:type="dxa"/>
              <w:left w:w="240" w:type="dxa"/>
              <w:bottom w:w="240" w:type="dxa"/>
              <w:right w:w="240" w:type="dxa"/>
            </w:tcMar>
          </w:tcPr>
          <w:p w14:paraId="18752291" w14:textId="77777777" w:rsidR="00C11552" w:rsidRDefault="00000000">
            <w:pPr>
              <w:spacing w:before="240" w:after="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ОКОПФ</w:t>
            </w:r>
          </w:p>
        </w:tc>
        <w:tc>
          <w:tcPr>
            <w:tcW w:w="3934" w:type="dxa"/>
            <w:tcMar>
              <w:top w:w="240" w:type="dxa"/>
              <w:left w:w="240" w:type="dxa"/>
              <w:bottom w:w="240" w:type="dxa"/>
              <w:right w:w="240" w:type="dxa"/>
            </w:tcMar>
          </w:tcPr>
          <w:p w14:paraId="60BBCD2C" w14:textId="77777777" w:rsidR="00C11552" w:rsidRDefault="00000000">
            <w:pPr>
              <w:spacing w:before="240"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12300</w:t>
            </w:r>
          </w:p>
        </w:tc>
      </w:tr>
      <w:tr w:rsidR="00C11552" w14:paraId="23A2C543" w14:textId="77777777">
        <w:tc>
          <w:tcPr>
            <w:tcW w:w="5411" w:type="dxa"/>
            <w:tcMar>
              <w:top w:w="240" w:type="dxa"/>
              <w:left w:w="240" w:type="dxa"/>
              <w:bottom w:w="240" w:type="dxa"/>
              <w:right w:w="240" w:type="dxa"/>
            </w:tcMar>
          </w:tcPr>
          <w:p w14:paraId="6090352B" w14:textId="77777777" w:rsidR="00C11552" w:rsidRDefault="00000000">
            <w:pPr>
              <w:spacing w:before="240" w:after="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Директор</w:t>
            </w:r>
          </w:p>
        </w:tc>
        <w:tc>
          <w:tcPr>
            <w:tcW w:w="3934" w:type="dxa"/>
            <w:tcMar>
              <w:top w:w="240" w:type="dxa"/>
              <w:left w:w="240" w:type="dxa"/>
              <w:bottom w:w="240" w:type="dxa"/>
              <w:right w:w="240" w:type="dxa"/>
            </w:tcMar>
          </w:tcPr>
          <w:p w14:paraId="175499F3" w14:textId="77777777" w:rsidR="00C11552" w:rsidRDefault="00000000">
            <w:pPr>
              <w:spacing w:before="240" w:after="0" w:line="240" w:lineRule="auto"/>
              <w:rPr>
                <w:rFonts w:ascii="Times New Roman" w:eastAsia="Times New Roman" w:hAnsi="Times New Roman" w:cs="Times New Roman"/>
                <w:sz w:val="21"/>
                <w:szCs w:val="21"/>
              </w:rPr>
            </w:pPr>
            <w:proofErr w:type="spellStart"/>
            <w:r>
              <w:rPr>
                <w:rFonts w:ascii="Times New Roman" w:eastAsia="Times New Roman" w:hAnsi="Times New Roman" w:cs="Times New Roman"/>
                <w:sz w:val="21"/>
                <w:szCs w:val="21"/>
              </w:rPr>
              <w:t>Линок</w:t>
            </w:r>
            <w:proofErr w:type="spellEnd"/>
            <w:r>
              <w:rPr>
                <w:rFonts w:ascii="Times New Roman" w:eastAsia="Times New Roman" w:hAnsi="Times New Roman" w:cs="Times New Roman"/>
                <w:sz w:val="21"/>
                <w:szCs w:val="21"/>
              </w:rPr>
              <w:t xml:space="preserve"> Игорь Алексеевич</w:t>
            </w:r>
          </w:p>
        </w:tc>
      </w:tr>
      <w:tr w:rsidR="00C11552" w14:paraId="33B5E374" w14:textId="77777777">
        <w:tc>
          <w:tcPr>
            <w:tcW w:w="5411" w:type="dxa"/>
            <w:tcMar>
              <w:top w:w="240" w:type="dxa"/>
              <w:left w:w="240" w:type="dxa"/>
              <w:bottom w:w="240" w:type="dxa"/>
              <w:right w:w="240" w:type="dxa"/>
            </w:tcMar>
          </w:tcPr>
          <w:p w14:paraId="367667D8" w14:textId="77777777" w:rsidR="00C11552" w:rsidRDefault="00000000">
            <w:pPr>
              <w:spacing w:before="240" w:after="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Лицензия</w:t>
            </w:r>
          </w:p>
        </w:tc>
        <w:tc>
          <w:tcPr>
            <w:tcW w:w="3934" w:type="dxa"/>
            <w:tcMar>
              <w:top w:w="240" w:type="dxa"/>
              <w:left w:w="240" w:type="dxa"/>
              <w:bottom w:w="240" w:type="dxa"/>
              <w:right w:w="240" w:type="dxa"/>
            </w:tcMar>
          </w:tcPr>
          <w:p w14:paraId="777A8E66" w14:textId="77777777" w:rsidR="00C11552" w:rsidRDefault="00000000">
            <w:pPr>
              <w:spacing w:before="240" w:after="0" w:line="240" w:lineRule="auto"/>
              <w:rPr>
                <w:rFonts w:ascii="Times New Roman" w:eastAsia="Times New Roman" w:hAnsi="Times New Roman" w:cs="Times New Roman"/>
                <w:sz w:val="20"/>
                <w:szCs w:val="20"/>
              </w:rPr>
            </w:pPr>
            <w:r>
              <w:rPr>
                <w:color w:val="000000"/>
                <w:sz w:val="20"/>
                <w:szCs w:val="20"/>
                <w:highlight w:val="white"/>
              </w:rPr>
              <w:t>Л042-01043-70/00263088</w:t>
            </w:r>
          </w:p>
        </w:tc>
      </w:tr>
    </w:tbl>
    <w:p w14:paraId="63E3B17B" w14:textId="77777777" w:rsidR="00C11552" w:rsidRDefault="00C11552"/>
    <w:sectPr w:rsidR="00C11552">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Helvetica Neue">
    <w:charset w:val="00"/>
    <w:family w:val="auto"/>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65268"/>
    <w:multiLevelType w:val="multilevel"/>
    <w:tmpl w:val="6EECE4C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85295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552"/>
    <w:rsid w:val="00755999"/>
    <w:rsid w:val="00C11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E8E73"/>
  <w15:docId w15:val="{687F6EBD-833F-4A22-B202-4ACE829F8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basedOn w:val="a0"/>
    <w:uiPriority w:val="99"/>
    <w:unhideWhenUsed/>
    <w:rsid w:val="007B4D81"/>
    <w:rPr>
      <w:color w:val="0563C1" w:themeColor="hyperlink"/>
      <w:u w:val="single"/>
    </w:rPr>
  </w:style>
  <w:style w:type="character" w:styleId="a5">
    <w:name w:val="Unresolved Mention"/>
    <w:basedOn w:val="a0"/>
    <w:uiPriority w:val="99"/>
    <w:semiHidden/>
    <w:unhideWhenUsed/>
    <w:rsid w:val="00973C18"/>
    <w:rPr>
      <w:color w:val="605E5C"/>
      <w:shd w:val="clear" w:color="auto" w:fill="E1DFDD"/>
    </w:rPr>
  </w:style>
  <w:style w:type="paragraph" w:styleId="a6">
    <w:name w:val="List Paragraph"/>
    <w:basedOn w:val="a"/>
    <w:uiPriority w:val="34"/>
    <w:qFormat/>
    <w:rsid w:val="00944FBD"/>
    <w:pPr>
      <w:ind w:left="720"/>
      <w:contextualSpacing/>
    </w:p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sluGj5iSmWcPiU4/3iAxKuT5AAg==">AMUW2mXTtXlOh389a8GE2/SSrLAdflDG90/Y0OGJHjCVwbr3mgnho07ZsQgaC6WPwU+v5MygQ20u9xShR2SwShS+fNYImjAhoyjQnuwHTs8xHyjOusxJk4/0S3Na27F0n9jXu8APqUpWBA/3eSk06KEZ7LGaNkSd+A==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1362</Words>
  <Characters>7764</Characters>
  <Application>Microsoft Office Word</Application>
  <DocSecurity>0</DocSecurity>
  <Lines>64</Lines>
  <Paragraphs>18</Paragraphs>
  <ScaleCrop>false</ScaleCrop>
  <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КузнецоваИП</dc:creator>
  <cp:lastModifiedBy>1</cp:lastModifiedBy>
  <cp:revision>2</cp:revision>
  <dcterms:created xsi:type="dcterms:W3CDTF">2024-03-14T04:33:00Z</dcterms:created>
  <dcterms:modified xsi:type="dcterms:W3CDTF">2024-03-14T04:33:00Z</dcterms:modified>
</cp:coreProperties>
</file>